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20A" w:rsidRPr="00F106C1" w:rsidRDefault="0010420A" w:rsidP="0010420A">
      <w:pPr>
        <w:pStyle w:val="a3"/>
        <w:tabs>
          <w:tab w:val="right" w:pos="10440"/>
          <w:tab w:val="right" w:pos="13323"/>
        </w:tabs>
        <w:rPr>
          <w:rFonts w:cs="Arial"/>
          <w:b w:val="0"/>
          <w:sz w:val="24"/>
          <w:szCs w:val="24"/>
        </w:rPr>
      </w:pPr>
      <w:bookmarkStart w:id="0" w:name="_GoBack"/>
      <w:bookmarkEnd w:id="0"/>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#90bis</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E12074">
        <w:rPr>
          <w:rFonts w:cs="Arial" w:hint="eastAsia"/>
          <w:b w:val="0"/>
          <w:sz w:val="24"/>
          <w:szCs w:val="24"/>
        </w:rPr>
        <w:t xml:space="preserve">    </w:t>
      </w:r>
      <w:r w:rsidR="00E12074" w:rsidRPr="00E12074">
        <w:rPr>
          <w:rFonts w:cs="Arial"/>
          <w:b w:val="0"/>
          <w:sz w:val="24"/>
          <w:szCs w:val="24"/>
        </w:rPr>
        <w:t>R1-1718228</w:t>
      </w:r>
    </w:p>
    <w:p w:rsidR="0010420A" w:rsidRPr="00F106C1" w:rsidRDefault="0010420A" w:rsidP="0010420A">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9</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w:t>
      </w:r>
      <w:r>
        <w:rPr>
          <w:rFonts w:ascii="Arial" w:hAnsi="Arial" w:hint="eastAsia"/>
          <w:noProof/>
          <w:sz w:val="24"/>
          <w:szCs w:val="24"/>
          <w:lang w:val="en-US" w:eastAsia="ja-JP"/>
        </w:rPr>
        <w:t>13</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Octorber</w:t>
      </w:r>
      <w:r w:rsidRPr="00633F2C">
        <w:rPr>
          <w:rFonts w:ascii="Arial" w:hAnsi="Arial"/>
          <w:noProof/>
          <w:sz w:val="24"/>
          <w:szCs w:val="24"/>
          <w:lang w:val="en-US" w:eastAsia="ja-JP"/>
        </w:rPr>
        <w:t xml:space="preserve"> 2017</w:t>
      </w:r>
    </w:p>
    <w:p w:rsidR="00AB702C"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2074">
        <w:rPr>
          <w:rFonts w:ascii="Arial" w:hAnsi="Arial"/>
          <w:sz w:val="24"/>
          <w:lang w:val="en-US"/>
        </w:rPr>
        <w:tab/>
      </w:r>
      <w:r w:rsidR="0010420A" w:rsidRPr="00E12074">
        <w:rPr>
          <w:rFonts w:ascii="Arial" w:hAnsi="Arial" w:hint="eastAsia"/>
          <w:sz w:val="24"/>
          <w:lang w:val="en-US" w:eastAsia="ja-JP"/>
        </w:rPr>
        <w:t>7.6</w:t>
      </w:r>
      <w:r w:rsidR="00894920" w:rsidRPr="00E12074">
        <w:rPr>
          <w:rFonts w:ascii="Arial" w:hAnsi="Arial" w:hint="eastAsia"/>
          <w:sz w:val="24"/>
          <w:lang w:val="en-US" w:eastAsia="ja-JP"/>
        </w:rPr>
        <w:t>.</w:t>
      </w:r>
      <w:r w:rsidR="00F50A2B" w:rsidRPr="00E12074">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49684E">
        <w:rPr>
          <w:rFonts w:ascii="Arial" w:hAnsi="Arial" w:hint="eastAsia"/>
          <w:sz w:val="24"/>
          <w:lang w:val="en-US" w:eastAsia="ja-JP"/>
        </w:rPr>
        <w:t>P</w:t>
      </w:r>
      <w:r w:rsidR="00AC69EC" w:rsidRPr="008F780B">
        <w:rPr>
          <w:rFonts w:ascii="Arial" w:hAnsi="Arial" w:hint="eastAsia"/>
          <w:sz w:val="24"/>
          <w:lang w:val="en-US" w:eastAsia="ja-JP"/>
        </w:rPr>
        <w:t>ower contro</w:t>
      </w:r>
      <w:r w:rsidR="005C7E47">
        <w:rPr>
          <w:rFonts w:ascii="Arial" w:hAnsi="Arial" w:hint="eastAsia"/>
          <w:sz w:val="24"/>
          <w:lang w:val="en-US" w:eastAsia="ja-JP"/>
        </w:rPr>
        <w:t>l framework</w:t>
      </w:r>
      <w:r w:rsidR="0049684E">
        <w:rPr>
          <w:rFonts w:ascii="Arial" w:hAnsi="Arial" w:hint="eastAsia"/>
          <w:sz w:val="24"/>
          <w:lang w:val="en-US" w:eastAsia="ja-JP"/>
        </w:rPr>
        <w:t xml:space="preserve"> for PUSCH</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Pr="0081033D" w:rsidRDefault="00836F47" w:rsidP="00010550">
      <w:pPr>
        <w:ind w:firstLineChars="50" w:firstLine="100"/>
        <w:jc w:val="both"/>
        <w:rPr>
          <w:lang w:val="en-US" w:eastAsia="ja-JP"/>
        </w:rPr>
      </w:pPr>
      <w:r>
        <w:rPr>
          <w:rFonts w:hint="eastAsia"/>
          <w:lang w:val="en-US" w:eastAsia="ja-JP"/>
        </w:rPr>
        <w:t>In RAN1-NR#3</w:t>
      </w:r>
      <w:r w:rsidR="00971B95">
        <w:rPr>
          <w:rFonts w:hint="eastAsia"/>
          <w:lang w:val="en-US" w:eastAsia="ja-JP"/>
        </w:rPr>
        <w:t>,</w:t>
      </w:r>
      <w:r>
        <w:rPr>
          <w:rFonts w:hint="eastAsia"/>
          <w:lang w:val="en-US" w:eastAsia="ja-JP"/>
        </w:rPr>
        <w:t xml:space="preserve"> it was agreed to suppor</w:t>
      </w:r>
      <w:r w:rsidRPr="0081033D">
        <w:rPr>
          <w:rFonts w:hint="eastAsia"/>
          <w:lang w:val="en-US" w:eastAsia="ja-JP"/>
        </w:rPr>
        <w:t>t the PUSCH power control</w:t>
      </w:r>
      <w:r w:rsidR="004C2550" w:rsidRPr="0081033D">
        <w:rPr>
          <w:rFonts w:hint="eastAsia"/>
          <w:lang w:val="en-US" w:eastAsia="ja-JP"/>
        </w:rPr>
        <w:t xml:space="preserve"> </w:t>
      </w:r>
      <w:r w:rsidRPr="0081033D">
        <w:rPr>
          <w:rFonts w:hint="eastAsia"/>
          <w:lang w:val="en-US" w:eastAsia="ja-JP"/>
        </w:rPr>
        <w:t xml:space="preserve">formula with combinations of multiple open-loop parameter sets, </w:t>
      </w:r>
      <w:proofErr w:type="spellStart"/>
      <w:r w:rsidRPr="0081033D">
        <w:rPr>
          <w:rFonts w:hint="eastAsia"/>
          <w:lang w:val="en-US" w:eastAsia="ja-JP"/>
        </w:rPr>
        <w:t>pathloss</w:t>
      </w:r>
      <w:proofErr w:type="spellEnd"/>
      <w:r w:rsidRPr="0081033D">
        <w:rPr>
          <w:rFonts w:hint="eastAsia"/>
          <w:lang w:val="en-US" w:eastAsia="ja-JP"/>
        </w:rPr>
        <w:t xml:space="preserve"> measurements and closed-loops </w:t>
      </w:r>
      <w:r w:rsidR="00B02A92" w:rsidRPr="0081033D">
        <w:rPr>
          <w:rFonts w:hint="eastAsia"/>
          <w:lang w:eastAsia="ja-JP"/>
        </w:rPr>
        <w:t>[</w:t>
      </w:r>
      <w:r w:rsidR="003D1750" w:rsidRPr="0081033D">
        <w:rPr>
          <w:rFonts w:hint="eastAsia"/>
          <w:lang w:eastAsia="ja-JP"/>
        </w:rPr>
        <w:t>1</w:t>
      </w:r>
      <w:r w:rsidR="004C2550" w:rsidRPr="0081033D">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1033D" w:rsidRPr="0081033D" w:rsidDel="00BD408E" w:rsidTr="00AB5A96">
        <w:trPr>
          <w:jc w:val="center"/>
        </w:trPr>
        <w:tc>
          <w:tcPr>
            <w:tcW w:w="9847" w:type="dxa"/>
            <w:shd w:val="clear" w:color="auto" w:fill="auto"/>
          </w:tcPr>
          <w:p w:rsidR="00D1125C" w:rsidRPr="0081033D" w:rsidRDefault="00D1125C" w:rsidP="00D1125C">
            <w:pPr>
              <w:rPr>
                <w:b/>
                <w:lang w:eastAsia="ko-KR"/>
              </w:rPr>
            </w:pPr>
            <w:r w:rsidRPr="0081033D">
              <w:rPr>
                <w:b/>
                <w:highlight w:val="green"/>
                <w:lang w:eastAsia="ko-KR"/>
              </w:rPr>
              <w:t>Agreement:</w:t>
            </w:r>
          </w:p>
          <w:p w:rsidR="00D1125C" w:rsidRPr="0081033D" w:rsidRDefault="00D1125C" w:rsidP="00D1125C">
            <w:pPr>
              <w:rPr>
                <w:lang w:eastAsia="ja-JP"/>
              </w:rPr>
            </w:pPr>
          </w:p>
          <w:p w:rsidR="00D1125C" w:rsidRPr="0081033D" w:rsidRDefault="00D1125C" w:rsidP="00D1125C">
            <w:pPr>
              <w:rPr>
                <w:lang w:eastAsia="ja-JP"/>
              </w:rPr>
            </w:pPr>
          </w:p>
          <w:p w:rsidR="00D1125C" w:rsidRPr="0081033D" w:rsidRDefault="00B63584" w:rsidP="00D1125C">
            <w:pPr>
              <w:numPr>
                <w:ilvl w:val="1"/>
                <w:numId w:val="32"/>
              </w:numPr>
              <w:tabs>
                <w:tab w:val="left" w:pos="1440"/>
              </w:tabs>
              <w:spacing w:after="0"/>
              <w:rPr>
                <w:lang w:val="en-US" w:eastAsia="ko-KR"/>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4.15pt;margin-top:-55.45pt;width:393.9pt;height:39.9pt;z-index:251659264">
                  <v:imagedata r:id="rId8" o:title=""/>
                  <w10:wrap type="square" side="left"/>
                </v:shape>
                <o:OLEObject Type="Embed" ProgID="Equation.3" ShapeID="_x0000_s1027" DrawAspect="Content" ObjectID="_1568543948" r:id="rId9"/>
              </w:pict>
            </w:r>
            <w:r w:rsidR="00D1125C" w:rsidRPr="0081033D">
              <w:rPr>
                <w:lang w:val="en-US" w:eastAsia="ko-KR"/>
              </w:rPr>
              <w:t xml:space="preserve">Support at least  </w:t>
            </w:r>
            <w:proofErr w:type="spellStart"/>
            <w:r w:rsidR="00D1125C" w:rsidRPr="0081033D">
              <w:rPr>
                <w:i/>
                <w:iCs/>
                <w:lang w:val="en-US" w:eastAsia="ko-KR"/>
              </w:rPr>
              <w:t>P</w:t>
            </w:r>
            <w:r w:rsidR="00D1125C" w:rsidRPr="0081033D">
              <w:rPr>
                <w:vertAlign w:val="subscript"/>
                <w:lang w:val="en-US" w:eastAsia="ko-KR"/>
              </w:rPr>
              <w:t>cmax,</w:t>
            </w:r>
            <w:r w:rsidR="00D1125C" w:rsidRPr="0081033D">
              <w:rPr>
                <w:i/>
                <w:iCs/>
                <w:vertAlign w:val="subscript"/>
                <w:lang w:val="en-US" w:eastAsia="ko-KR"/>
              </w:rPr>
              <w:t>c</w:t>
            </w:r>
            <w:proofErr w:type="spellEnd"/>
            <w:r w:rsidR="00D1125C" w:rsidRPr="0081033D">
              <w:rPr>
                <w:lang w:val="en-US" w:eastAsia="ko-KR"/>
              </w:rPr>
              <w:t>(</w:t>
            </w:r>
            <w:proofErr w:type="spellStart"/>
            <w:r w:rsidR="00D1125C" w:rsidRPr="0081033D">
              <w:rPr>
                <w:i/>
                <w:iCs/>
                <w:lang w:val="en-US" w:eastAsia="ko-KR"/>
              </w:rPr>
              <w:t>i</w:t>
            </w:r>
            <w:proofErr w:type="spellEnd"/>
            <w:r w:rsidR="00D1125C" w:rsidRPr="0081033D">
              <w:rPr>
                <w:lang w:val="en-US" w:eastAsia="ko-KR"/>
              </w:rPr>
              <w:t xml:space="preserve">), </w:t>
            </w:r>
            <w:proofErr w:type="spellStart"/>
            <w:r w:rsidR="00D1125C" w:rsidRPr="0081033D">
              <w:rPr>
                <w:i/>
                <w:iCs/>
                <w:lang w:val="en-US" w:eastAsia="ko-KR"/>
              </w:rPr>
              <w:t>M</w:t>
            </w:r>
            <w:r w:rsidR="00D1125C" w:rsidRPr="0081033D">
              <w:rPr>
                <w:vertAlign w:val="subscript"/>
                <w:lang w:val="en-US" w:eastAsia="ko-KR"/>
              </w:rPr>
              <w:t>PUSCH,</w:t>
            </w:r>
            <w:r w:rsidR="00D1125C" w:rsidRPr="0081033D">
              <w:rPr>
                <w:i/>
                <w:iCs/>
                <w:vertAlign w:val="subscript"/>
                <w:lang w:val="en-US" w:eastAsia="ko-KR"/>
              </w:rPr>
              <w:t>c</w:t>
            </w:r>
            <w:proofErr w:type="spellEnd"/>
            <w:r w:rsidR="00D1125C" w:rsidRPr="0081033D">
              <w:rPr>
                <w:lang w:val="en-US" w:eastAsia="ko-KR"/>
              </w:rPr>
              <w:t>(</w:t>
            </w:r>
            <w:proofErr w:type="spellStart"/>
            <w:r w:rsidR="00D1125C" w:rsidRPr="0081033D">
              <w:rPr>
                <w:i/>
                <w:iCs/>
                <w:lang w:val="en-US" w:eastAsia="ko-KR"/>
              </w:rPr>
              <w:t>i</w:t>
            </w:r>
            <w:proofErr w:type="spellEnd"/>
            <w:r w:rsidR="00D1125C" w:rsidRPr="0081033D">
              <w:rPr>
                <w:lang w:val="en-US" w:eastAsia="ko-KR"/>
              </w:rPr>
              <w:t xml:space="preserve">), </w:t>
            </w:r>
            <w:r w:rsidR="00D1125C" w:rsidRPr="0081033D">
              <w:rPr>
                <w:i/>
                <w:iCs/>
                <w:lang w:val="en-US" w:eastAsia="ko-KR"/>
              </w:rPr>
              <w:t>P</w:t>
            </w:r>
            <w:r w:rsidR="00D1125C" w:rsidRPr="0081033D">
              <w:rPr>
                <w:vertAlign w:val="subscript"/>
                <w:lang w:val="en-US" w:eastAsia="ko-KR"/>
              </w:rPr>
              <w:t>0,</w:t>
            </w:r>
            <w:r w:rsidR="00D1125C" w:rsidRPr="0081033D">
              <w:rPr>
                <w:i/>
                <w:iCs/>
                <w:vertAlign w:val="subscript"/>
                <w:lang w:val="en-US" w:eastAsia="ko-KR"/>
              </w:rPr>
              <w:t>c</w:t>
            </w:r>
            <w:r w:rsidR="00D1125C" w:rsidRPr="0081033D">
              <w:rPr>
                <w:lang w:val="en-US" w:eastAsia="ko-KR"/>
              </w:rPr>
              <w:t>(</w:t>
            </w:r>
            <w:r w:rsidR="00D1125C" w:rsidRPr="0081033D">
              <w:rPr>
                <w:i/>
                <w:iCs/>
                <w:lang w:val="en-US" w:eastAsia="ko-KR"/>
              </w:rPr>
              <w:t>j</w:t>
            </w:r>
            <w:r w:rsidR="00D1125C" w:rsidRPr="0081033D">
              <w:rPr>
                <w:lang w:val="en-US" w:eastAsia="ko-KR"/>
              </w:rPr>
              <w:t xml:space="preserve">), </w:t>
            </w:r>
            <w:r w:rsidR="00D1125C" w:rsidRPr="0081033D">
              <w:rPr>
                <w:i/>
                <w:iCs/>
                <w:lang w:val="en-US" w:eastAsia="ko-KR"/>
              </w:rPr>
              <w:t>α</w:t>
            </w:r>
            <w:r w:rsidR="00D1125C" w:rsidRPr="0081033D">
              <w:rPr>
                <w:i/>
                <w:iCs/>
                <w:vertAlign w:val="subscript"/>
                <w:lang w:val="en-US" w:eastAsia="ko-KR"/>
              </w:rPr>
              <w:t>c</w:t>
            </w:r>
            <w:r w:rsidR="00D1125C" w:rsidRPr="0081033D">
              <w:rPr>
                <w:lang w:val="en-US" w:eastAsia="ko-KR"/>
              </w:rPr>
              <w:t>(</w:t>
            </w:r>
            <w:r w:rsidR="00D1125C" w:rsidRPr="0081033D">
              <w:rPr>
                <w:i/>
                <w:iCs/>
                <w:lang w:val="en-US" w:eastAsia="ko-KR"/>
              </w:rPr>
              <w:t>j</w:t>
            </w:r>
            <w:r w:rsidR="00D1125C" w:rsidRPr="0081033D">
              <w:rPr>
                <w:lang w:val="en-US" w:eastAsia="ko-KR"/>
              </w:rPr>
              <w:t xml:space="preserve">), </w:t>
            </w:r>
            <w:proofErr w:type="spellStart"/>
            <w:r w:rsidR="00D1125C" w:rsidRPr="0081033D">
              <w:rPr>
                <w:i/>
                <w:iCs/>
                <w:lang w:val="en-US" w:eastAsia="ko-KR"/>
              </w:rPr>
              <w:t>PL</w:t>
            </w:r>
            <w:r w:rsidR="00D1125C" w:rsidRPr="0081033D">
              <w:rPr>
                <w:i/>
                <w:iCs/>
                <w:vertAlign w:val="subscript"/>
                <w:lang w:val="en-US" w:eastAsia="ko-KR"/>
              </w:rPr>
              <w:t>c</w:t>
            </w:r>
            <w:proofErr w:type="spellEnd"/>
            <w:r w:rsidR="00D1125C" w:rsidRPr="0081033D">
              <w:rPr>
                <w:lang w:val="en-US" w:eastAsia="ko-KR"/>
              </w:rPr>
              <w:t>(</w:t>
            </w:r>
            <w:r w:rsidR="00D1125C" w:rsidRPr="0081033D">
              <w:rPr>
                <w:i/>
                <w:iCs/>
                <w:lang w:val="en-US" w:eastAsia="ko-KR"/>
              </w:rPr>
              <w:t>k</w:t>
            </w:r>
            <w:r w:rsidR="00D1125C" w:rsidRPr="0081033D">
              <w:rPr>
                <w:lang w:val="en-US" w:eastAsia="ko-KR"/>
              </w:rPr>
              <w:t xml:space="preserve">), </w:t>
            </w:r>
            <w:r w:rsidR="00D1125C" w:rsidRPr="0081033D">
              <w:rPr>
                <w:i/>
                <w:iCs/>
                <w:lang w:val="el-GR" w:eastAsia="ko-KR"/>
              </w:rPr>
              <w:t>Δ</w:t>
            </w:r>
            <w:proofErr w:type="spellStart"/>
            <w:r w:rsidR="00D1125C" w:rsidRPr="0081033D">
              <w:rPr>
                <w:lang w:val="en-US" w:eastAsia="ko-KR"/>
              </w:rPr>
              <w:t>TF,</w:t>
            </w:r>
            <w:r w:rsidR="00D1125C" w:rsidRPr="0081033D">
              <w:rPr>
                <w:i/>
                <w:iCs/>
                <w:lang w:val="en-US" w:eastAsia="ko-KR"/>
              </w:rPr>
              <w:t>c</w:t>
            </w:r>
            <w:proofErr w:type="spellEnd"/>
            <w:r w:rsidR="00D1125C" w:rsidRPr="0081033D">
              <w:rPr>
                <w:lang w:val="en-US" w:eastAsia="ko-KR"/>
              </w:rPr>
              <w:t>(</w:t>
            </w:r>
            <w:proofErr w:type="spellStart"/>
            <w:r w:rsidR="00D1125C" w:rsidRPr="0081033D">
              <w:rPr>
                <w:i/>
                <w:iCs/>
                <w:lang w:val="en-US" w:eastAsia="ko-KR"/>
              </w:rPr>
              <w:t>i</w:t>
            </w:r>
            <w:proofErr w:type="spellEnd"/>
            <w:r w:rsidR="00D1125C" w:rsidRPr="0081033D">
              <w:rPr>
                <w:lang w:val="en-US" w:eastAsia="ko-KR"/>
              </w:rPr>
              <w:t xml:space="preserve">) for NR PUSCH power control for serving cell </w:t>
            </w:r>
            <w:r w:rsidR="00D1125C" w:rsidRPr="0081033D">
              <w:rPr>
                <w:i/>
                <w:iCs/>
                <w:lang w:val="en-US" w:eastAsia="ko-KR"/>
              </w:rPr>
              <w:t>c</w:t>
            </w:r>
          </w:p>
          <w:p w:rsidR="00D1125C" w:rsidRPr="0081033D" w:rsidRDefault="00D1125C" w:rsidP="00D1125C">
            <w:pPr>
              <w:numPr>
                <w:ilvl w:val="2"/>
                <w:numId w:val="32"/>
              </w:numPr>
              <w:tabs>
                <w:tab w:val="left" w:pos="1440"/>
              </w:tabs>
              <w:spacing w:after="0"/>
              <w:rPr>
                <w:lang w:val="en-US" w:eastAsia="ko-KR"/>
              </w:rPr>
            </w:pPr>
            <w:proofErr w:type="spellStart"/>
            <w:r w:rsidRPr="0081033D">
              <w:rPr>
                <w:i/>
                <w:iCs/>
                <w:lang w:val="en-US" w:eastAsia="ko-KR"/>
              </w:rPr>
              <w:t>i</w:t>
            </w:r>
            <w:proofErr w:type="spellEnd"/>
            <w:r w:rsidRPr="0081033D">
              <w:rPr>
                <w:lang w:val="en-US" w:eastAsia="ko-KR"/>
              </w:rPr>
              <w:t xml:space="preserve"> is slot number</w:t>
            </w:r>
          </w:p>
          <w:p w:rsidR="00D1125C" w:rsidRPr="0081033D" w:rsidRDefault="00D1125C" w:rsidP="00D1125C">
            <w:pPr>
              <w:numPr>
                <w:ilvl w:val="2"/>
                <w:numId w:val="32"/>
              </w:numPr>
              <w:tabs>
                <w:tab w:val="left" w:pos="1440"/>
              </w:tabs>
              <w:spacing w:after="0"/>
              <w:rPr>
                <w:lang w:val="en-US" w:eastAsia="ko-KR"/>
              </w:rPr>
            </w:pPr>
            <w:r w:rsidRPr="0081033D">
              <w:rPr>
                <w:i/>
                <w:iCs/>
                <w:lang w:val="en-US" w:eastAsia="ko-KR"/>
              </w:rPr>
              <w:t>j</w:t>
            </w:r>
            <w:r w:rsidRPr="0081033D">
              <w:rPr>
                <w:lang w:val="en-US" w:eastAsia="ko-KR"/>
              </w:rPr>
              <w:t xml:space="preserve">  is the index of open-loop parameter</w:t>
            </w:r>
          </w:p>
          <w:p w:rsidR="00D1125C" w:rsidRPr="0081033D" w:rsidRDefault="00D1125C" w:rsidP="00D1125C">
            <w:pPr>
              <w:numPr>
                <w:ilvl w:val="2"/>
                <w:numId w:val="32"/>
              </w:numPr>
              <w:tabs>
                <w:tab w:val="left" w:pos="1440"/>
              </w:tabs>
              <w:spacing w:after="0"/>
              <w:rPr>
                <w:lang w:val="en-US" w:eastAsia="ko-KR"/>
              </w:rPr>
            </w:pPr>
            <w:r w:rsidRPr="0081033D">
              <w:rPr>
                <w:i/>
                <w:iCs/>
                <w:lang w:val="en-US" w:eastAsia="ko-KR"/>
              </w:rPr>
              <w:t>K</w:t>
            </w:r>
            <w:r w:rsidRPr="0081033D">
              <w:rPr>
                <w:lang w:val="en-US" w:eastAsia="ko-KR"/>
              </w:rPr>
              <w:t xml:space="preserve"> is the index of RS resource(s) for </w:t>
            </w:r>
            <w:proofErr w:type="spellStart"/>
            <w:r w:rsidRPr="0081033D">
              <w:rPr>
                <w:lang w:val="en-US" w:eastAsia="ko-KR"/>
              </w:rPr>
              <w:t>pathloss</w:t>
            </w:r>
            <w:proofErr w:type="spellEnd"/>
            <w:r w:rsidRPr="0081033D">
              <w:rPr>
                <w:lang w:val="en-US" w:eastAsia="ko-KR"/>
              </w:rPr>
              <w:t xml:space="preserve"> measurement</w:t>
            </w:r>
          </w:p>
          <w:p w:rsidR="00D1125C" w:rsidRPr="0081033D" w:rsidRDefault="00D1125C" w:rsidP="00D1125C">
            <w:pPr>
              <w:numPr>
                <w:ilvl w:val="2"/>
                <w:numId w:val="32"/>
              </w:numPr>
              <w:tabs>
                <w:tab w:val="left" w:pos="1440"/>
              </w:tabs>
              <w:spacing w:after="0"/>
              <w:rPr>
                <w:lang w:val="en-US" w:eastAsia="ko-KR"/>
              </w:rPr>
            </w:pPr>
            <w:r w:rsidRPr="0081033D">
              <w:rPr>
                <w:lang w:val="en-US" w:eastAsia="ko-KR"/>
              </w:rPr>
              <w:t xml:space="preserve">FFS: exact </w:t>
            </w:r>
            <w:proofErr w:type="spellStart"/>
            <w:r w:rsidRPr="0081033D">
              <w:rPr>
                <w:i/>
                <w:iCs/>
                <w:lang w:val="en-US" w:eastAsia="ko-KR"/>
              </w:rPr>
              <w:t>P</w:t>
            </w:r>
            <w:r w:rsidRPr="0081033D">
              <w:rPr>
                <w:lang w:val="en-US" w:eastAsia="ko-KR"/>
              </w:rPr>
              <w:t>cmax,</w:t>
            </w:r>
            <w:r w:rsidRPr="0081033D">
              <w:rPr>
                <w:i/>
                <w:iCs/>
                <w:lang w:val="en-US" w:eastAsia="ko-KR"/>
              </w:rPr>
              <w:t>c</w:t>
            </w:r>
            <w:proofErr w:type="spellEnd"/>
            <w:r w:rsidRPr="0081033D">
              <w:rPr>
                <w:lang w:val="en-US" w:eastAsia="ko-KR"/>
              </w:rPr>
              <w:t>(</w:t>
            </w:r>
            <w:proofErr w:type="spellStart"/>
            <w:r w:rsidRPr="0081033D">
              <w:rPr>
                <w:i/>
                <w:iCs/>
                <w:lang w:val="en-US" w:eastAsia="ko-KR"/>
              </w:rPr>
              <w:t>i</w:t>
            </w:r>
            <w:proofErr w:type="spellEnd"/>
            <w:r w:rsidRPr="0081033D">
              <w:rPr>
                <w:lang w:val="en-US" w:eastAsia="ko-KR"/>
              </w:rPr>
              <w:t>) definition and notation for above 6 GHz</w:t>
            </w:r>
          </w:p>
          <w:p w:rsidR="00D1125C" w:rsidRPr="0081033D" w:rsidRDefault="00D1125C" w:rsidP="00D1125C">
            <w:pPr>
              <w:numPr>
                <w:ilvl w:val="2"/>
                <w:numId w:val="32"/>
              </w:numPr>
              <w:tabs>
                <w:tab w:val="left" w:pos="1440"/>
              </w:tabs>
              <w:spacing w:after="0"/>
              <w:rPr>
                <w:lang w:val="en-US" w:eastAsia="ko-KR"/>
              </w:rPr>
            </w:pPr>
            <w:proofErr w:type="spellStart"/>
            <w:r w:rsidRPr="0081033D">
              <w:rPr>
                <w:i/>
                <w:iCs/>
                <w:lang w:val="en-US" w:eastAsia="ko-KR"/>
              </w:rPr>
              <w:t>M</w:t>
            </w:r>
            <w:r w:rsidRPr="0081033D">
              <w:rPr>
                <w:lang w:val="en-US" w:eastAsia="ko-KR"/>
              </w:rPr>
              <w:t>PUSCH,</w:t>
            </w:r>
            <w:r w:rsidRPr="0081033D">
              <w:rPr>
                <w:i/>
                <w:iCs/>
                <w:lang w:val="en-US" w:eastAsia="ko-KR"/>
              </w:rPr>
              <w:t>c</w:t>
            </w:r>
            <w:proofErr w:type="spellEnd"/>
            <w:r w:rsidRPr="0081033D">
              <w:rPr>
                <w:lang w:val="en-US" w:eastAsia="ko-KR"/>
              </w:rPr>
              <w:t xml:space="preserve"> is related to the scheduled BW, FFS on the details</w:t>
            </w:r>
          </w:p>
          <w:p w:rsidR="00D1125C" w:rsidRPr="0081033D" w:rsidRDefault="00D1125C" w:rsidP="00D1125C">
            <w:pPr>
              <w:numPr>
                <w:ilvl w:val="2"/>
                <w:numId w:val="32"/>
              </w:numPr>
              <w:tabs>
                <w:tab w:val="left" w:pos="1440"/>
              </w:tabs>
              <w:spacing w:after="0"/>
              <w:rPr>
                <w:lang w:val="en-US" w:eastAsia="ko-KR"/>
              </w:rPr>
            </w:pPr>
            <w:r w:rsidRPr="0081033D">
              <w:rPr>
                <w:lang w:val="el-GR" w:eastAsia="ko-KR"/>
              </w:rPr>
              <w:t>Δ</w:t>
            </w:r>
            <w:proofErr w:type="spellStart"/>
            <w:r w:rsidRPr="0081033D">
              <w:rPr>
                <w:lang w:val="en-US" w:eastAsia="ko-KR"/>
              </w:rPr>
              <w:t>TF,</w:t>
            </w:r>
            <w:r w:rsidRPr="0081033D">
              <w:rPr>
                <w:i/>
                <w:iCs/>
                <w:lang w:val="en-US" w:eastAsia="ko-KR"/>
              </w:rPr>
              <w:t>c</w:t>
            </w:r>
            <w:proofErr w:type="spellEnd"/>
            <w:r w:rsidRPr="0081033D">
              <w:rPr>
                <w:lang w:val="en-US" w:eastAsia="ko-KR"/>
              </w:rPr>
              <w:t xml:space="preserve"> is for single layer transmissions</w:t>
            </w:r>
          </w:p>
          <w:p w:rsidR="00D1125C" w:rsidRPr="0081033D" w:rsidRDefault="00D1125C" w:rsidP="00D1125C">
            <w:pPr>
              <w:numPr>
                <w:ilvl w:val="1"/>
                <w:numId w:val="32"/>
              </w:numPr>
              <w:tabs>
                <w:tab w:val="left" w:pos="1440"/>
              </w:tabs>
              <w:spacing w:after="0"/>
              <w:rPr>
                <w:lang w:val="en-US" w:eastAsia="ko-KR"/>
              </w:rPr>
            </w:pPr>
            <w:r w:rsidRPr="0081033D">
              <w:rPr>
                <w:lang w:val="en-US" w:eastAsia="ko-KR"/>
              </w:rPr>
              <w:t xml:space="preserve">Support up to </w:t>
            </w:r>
            <w:r w:rsidRPr="0081033D">
              <w:rPr>
                <w:i/>
                <w:lang w:val="en-US" w:eastAsia="ko-KR"/>
              </w:rPr>
              <w:t>N</w:t>
            </w:r>
            <w:r w:rsidRPr="0081033D">
              <w:rPr>
                <w:lang w:val="en-US" w:eastAsia="ko-KR"/>
              </w:rPr>
              <w:t xml:space="preserve"> closed-loop power control processes, i.e.,  </w:t>
            </w:r>
            <w:r w:rsidRPr="0081033D">
              <w:rPr>
                <w:i/>
                <w:iCs/>
                <w:lang w:val="en-US" w:eastAsia="ko-KR"/>
              </w:rPr>
              <w:t>fc</w:t>
            </w:r>
            <w:r w:rsidRPr="0081033D">
              <w:rPr>
                <w:lang w:val="en-US" w:eastAsia="ko-KR"/>
              </w:rPr>
              <w:t>(</w:t>
            </w:r>
            <w:proofErr w:type="spellStart"/>
            <w:r w:rsidRPr="0081033D">
              <w:rPr>
                <w:i/>
                <w:iCs/>
                <w:lang w:val="en-US" w:eastAsia="ko-KR"/>
              </w:rPr>
              <w:t>i</w:t>
            </w:r>
            <w:r w:rsidRPr="0081033D">
              <w:rPr>
                <w:lang w:val="en-US" w:eastAsia="ko-KR"/>
              </w:rPr>
              <w:t>,</w:t>
            </w:r>
            <w:r w:rsidRPr="0081033D">
              <w:rPr>
                <w:i/>
                <w:iCs/>
                <w:lang w:val="en-US" w:eastAsia="ko-KR"/>
              </w:rPr>
              <w:t>l</w:t>
            </w:r>
            <w:proofErr w:type="spellEnd"/>
            <w:r w:rsidRPr="0081033D">
              <w:rPr>
                <w:lang w:val="en-US" w:eastAsia="ko-KR"/>
              </w:rPr>
              <w:t xml:space="preserve">), for NR PUSCH power control for serving cell </w:t>
            </w:r>
            <w:r w:rsidRPr="0081033D">
              <w:rPr>
                <w:i/>
                <w:iCs/>
                <w:lang w:val="en-US" w:eastAsia="ko-KR"/>
              </w:rPr>
              <w:t>c</w:t>
            </w:r>
            <w:r w:rsidRPr="0081033D">
              <w:rPr>
                <w:lang w:val="en-US" w:eastAsia="ko-KR"/>
              </w:rPr>
              <w:t xml:space="preserve"> </w:t>
            </w:r>
          </w:p>
          <w:p w:rsidR="00D1125C" w:rsidRPr="0081033D" w:rsidRDefault="00D1125C" w:rsidP="00D1125C">
            <w:pPr>
              <w:numPr>
                <w:ilvl w:val="2"/>
                <w:numId w:val="32"/>
              </w:numPr>
              <w:tabs>
                <w:tab w:val="left" w:pos="1440"/>
              </w:tabs>
              <w:spacing w:after="0"/>
              <w:rPr>
                <w:lang w:val="en-US" w:eastAsia="ko-KR"/>
              </w:rPr>
            </w:pPr>
            <w:r w:rsidRPr="0081033D">
              <w:rPr>
                <w:i/>
                <w:lang w:val="en-US" w:eastAsia="ko-KR"/>
              </w:rPr>
              <w:t>N</w:t>
            </w:r>
            <w:r w:rsidRPr="0081033D">
              <w:rPr>
                <w:lang w:val="en-US" w:eastAsia="ko-KR"/>
              </w:rPr>
              <w:t>=2 is working assumption</w:t>
            </w:r>
          </w:p>
          <w:p w:rsidR="00D1125C" w:rsidRPr="0081033D" w:rsidRDefault="00D1125C" w:rsidP="00D1125C">
            <w:pPr>
              <w:numPr>
                <w:ilvl w:val="2"/>
                <w:numId w:val="32"/>
              </w:numPr>
              <w:tabs>
                <w:tab w:val="left" w:pos="1440"/>
              </w:tabs>
              <w:spacing w:after="0"/>
              <w:rPr>
                <w:lang w:val="en-US" w:eastAsia="ko-KR"/>
              </w:rPr>
            </w:pPr>
            <w:r w:rsidRPr="0081033D">
              <w:rPr>
                <w:i/>
                <w:iCs/>
                <w:lang w:val="en-US" w:eastAsia="ko-KR"/>
              </w:rPr>
              <w:t>l</w:t>
            </w:r>
            <w:r w:rsidRPr="0081033D">
              <w:rPr>
                <w:lang w:val="en-US" w:eastAsia="ko-KR"/>
              </w:rPr>
              <w:t xml:space="preserve"> is the index of closed-loop power control process</w:t>
            </w:r>
          </w:p>
          <w:p w:rsidR="00D1125C" w:rsidRPr="0081033D" w:rsidRDefault="00D1125C" w:rsidP="00D1125C">
            <w:pPr>
              <w:numPr>
                <w:ilvl w:val="2"/>
                <w:numId w:val="32"/>
              </w:numPr>
              <w:tabs>
                <w:tab w:val="left" w:pos="1440"/>
              </w:tabs>
              <w:spacing w:after="0"/>
              <w:rPr>
                <w:lang w:val="en-US" w:eastAsia="ko-KR"/>
              </w:rPr>
            </w:pPr>
            <w:r w:rsidRPr="0081033D">
              <w:rPr>
                <w:lang w:val="en-US" w:eastAsia="ko-KR"/>
              </w:rPr>
              <w:t>FFS: reset trigger, e.g., parameter set reconfiguration and/or explicit signaling</w:t>
            </w:r>
          </w:p>
          <w:p w:rsidR="00D1125C" w:rsidRPr="0081033D" w:rsidRDefault="00D1125C" w:rsidP="00D1125C">
            <w:pPr>
              <w:numPr>
                <w:ilvl w:val="1"/>
                <w:numId w:val="32"/>
              </w:numPr>
              <w:tabs>
                <w:tab w:val="left" w:pos="1440"/>
              </w:tabs>
              <w:spacing w:after="0"/>
              <w:rPr>
                <w:lang w:val="en-US" w:eastAsia="ko-KR"/>
              </w:rPr>
            </w:pPr>
            <w:r w:rsidRPr="0081033D">
              <w:rPr>
                <w:lang w:val="en-US" w:eastAsia="ko-KR"/>
              </w:rPr>
              <w:t>FFS: linkage and indication of {</w:t>
            </w:r>
            <w:r w:rsidRPr="0081033D">
              <w:rPr>
                <w:i/>
                <w:iCs/>
                <w:lang w:val="en-US" w:eastAsia="ko-KR"/>
              </w:rPr>
              <w:t>j</w:t>
            </w:r>
            <w:r w:rsidRPr="0081033D">
              <w:rPr>
                <w:lang w:val="en-US" w:eastAsia="ko-KR"/>
              </w:rPr>
              <w:t xml:space="preserve">, </w:t>
            </w:r>
            <w:r w:rsidRPr="0081033D">
              <w:rPr>
                <w:i/>
                <w:iCs/>
                <w:lang w:val="en-US" w:eastAsia="ko-KR"/>
              </w:rPr>
              <w:t>k, l</w:t>
            </w:r>
            <w:r w:rsidRPr="0081033D">
              <w:rPr>
                <w:lang w:val="en-US" w:eastAsia="ko-KR"/>
              </w:rPr>
              <w:t xml:space="preserve">}, explicit/implicit </w:t>
            </w:r>
            <w:proofErr w:type="spellStart"/>
            <w:r w:rsidRPr="0081033D">
              <w:rPr>
                <w:lang w:val="en-US" w:eastAsia="ko-KR"/>
              </w:rPr>
              <w:t>signalling</w:t>
            </w:r>
            <w:proofErr w:type="spellEnd"/>
          </w:p>
          <w:p w:rsidR="00D1125C" w:rsidRPr="0081033D" w:rsidRDefault="00D1125C" w:rsidP="00D1125C">
            <w:pPr>
              <w:numPr>
                <w:ilvl w:val="1"/>
                <w:numId w:val="32"/>
              </w:numPr>
              <w:tabs>
                <w:tab w:val="left" w:pos="1440"/>
              </w:tabs>
              <w:spacing w:after="0"/>
              <w:rPr>
                <w:lang w:val="en-US" w:eastAsia="ko-KR"/>
              </w:rPr>
            </w:pPr>
            <w:r w:rsidRPr="0081033D">
              <w:rPr>
                <w:lang w:val="en-US" w:eastAsia="ko-KR"/>
              </w:rPr>
              <w:t>Note: Exact way to capture the details of the above proposal depends on the uplink beam management and the editor</w:t>
            </w:r>
          </w:p>
          <w:p w:rsidR="00D1125C" w:rsidRPr="0081033D" w:rsidRDefault="00D1125C" w:rsidP="00D1125C">
            <w:pPr>
              <w:rPr>
                <w:b/>
                <w:lang w:eastAsia="ko-KR"/>
              </w:rPr>
            </w:pPr>
            <w:r w:rsidRPr="0081033D">
              <w:rPr>
                <w:b/>
                <w:highlight w:val="green"/>
                <w:lang w:eastAsia="ko-KR"/>
              </w:rPr>
              <w:t>Agreement:</w:t>
            </w:r>
          </w:p>
          <w:p w:rsidR="00D1125C" w:rsidRPr="0081033D" w:rsidRDefault="00D1125C" w:rsidP="00D1125C">
            <w:pPr>
              <w:rPr>
                <w:rFonts w:eastAsia="Malgun Gothic"/>
                <w:lang w:eastAsia="zh-CN"/>
              </w:rPr>
            </w:pPr>
            <w:r w:rsidRPr="0081033D">
              <w:rPr>
                <w:rFonts w:eastAsia="Malgun Gothic"/>
                <w:lang w:eastAsia="zh-CN"/>
              </w:rPr>
              <w:t>For PL estimation, NR supports</w:t>
            </w:r>
          </w:p>
          <w:p w:rsidR="00D1125C" w:rsidRPr="0081033D" w:rsidRDefault="00D1125C" w:rsidP="00D1125C">
            <w:pPr>
              <w:numPr>
                <w:ilvl w:val="0"/>
                <w:numId w:val="47"/>
              </w:numPr>
              <w:tabs>
                <w:tab w:val="num" w:pos="720"/>
                <w:tab w:val="left" w:pos="1440"/>
              </w:tabs>
              <w:spacing w:after="0"/>
              <w:ind w:left="720"/>
              <w:rPr>
                <w:lang w:val="en-US" w:eastAsia="ja-JP"/>
              </w:rPr>
            </w:pPr>
            <w:r w:rsidRPr="0081033D">
              <w:rPr>
                <w:lang w:val="en-US" w:eastAsia="ja-JP"/>
              </w:rPr>
              <w:t>At least higher layer filtered RSRP is supported for PL estimation based on configured CSI-RS and/or SS block</w:t>
            </w:r>
          </w:p>
          <w:p w:rsidR="00D1125C" w:rsidRPr="0081033D" w:rsidRDefault="00D1125C" w:rsidP="00D1125C">
            <w:pPr>
              <w:numPr>
                <w:ilvl w:val="1"/>
                <w:numId w:val="47"/>
              </w:numPr>
              <w:tabs>
                <w:tab w:val="left" w:pos="1440"/>
              </w:tabs>
              <w:spacing w:after="0"/>
              <w:rPr>
                <w:lang w:val="en-US" w:eastAsia="ja-JP"/>
              </w:rPr>
            </w:pPr>
            <w:r w:rsidRPr="0081033D">
              <w:rPr>
                <w:lang w:val="en-US" w:eastAsia="ja-JP"/>
              </w:rPr>
              <w:t>Note: Above includes the support for at least beam-specific RSRP measurement</w:t>
            </w:r>
          </w:p>
          <w:p w:rsidR="00D1125C" w:rsidRPr="0081033D" w:rsidRDefault="00D1125C" w:rsidP="00D1125C">
            <w:pPr>
              <w:numPr>
                <w:ilvl w:val="1"/>
                <w:numId w:val="47"/>
              </w:numPr>
              <w:tabs>
                <w:tab w:val="left" w:pos="1440"/>
              </w:tabs>
              <w:spacing w:after="0"/>
              <w:rPr>
                <w:lang w:val="en-US" w:eastAsia="ja-JP"/>
              </w:rPr>
            </w:pPr>
            <w:r w:rsidRPr="0081033D">
              <w:rPr>
                <w:lang w:val="en-US" w:eastAsia="ja-JP"/>
              </w:rPr>
              <w:t>FFS: Whether L1 RSRP is additionally supported</w:t>
            </w:r>
          </w:p>
          <w:p w:rsidR="00D1125C" w:rsidRPr="0081033D" w:rsidRDefault="00D1125C" w:rsidP="00D1125C">
            <w:pPr>
              <w:numPr>
                <w:ilvl w:val="1"/>
                <w:numId w:val="47"/>
              </w:numPr>
              <w:tabs>
                <w:tab w:val="left" w:pos="1440"/>
              </w:tabs>
              <w:spacing w:after="0"/>
              <w:rPr>
                <w:lang w:val="en-US" w:eastAsia="ja-JP"/>
              </w:rPr>
            </w:pPr>
            <w:r w:rsidRPr="0081033D">
              <w:rPr>
                <w:lang w:val="en-US" w:eastAsia="ja-JP"/>
              </w:rPr>
              <w:t>Note: Companies are encouraged to study the benefits of additionally using L1 RSRP for PL estimation</w:t>
            </w:r>
          </w:p>
          <w:p w:rsidR="00D1125C" w:rsidRPr="0081033D" w:rsidRDefault="00D1125C" w:rsidP="00D1125C">
            <w:pPr>
              <w:numPr>
                <w:ilvl w:val="1"/>
                <w:numId w:val="47"/>
              </w:numPr>
              <w:tabs>
                <w:tab w:val="left" w:pos="1440"/>
              </w:tabs>
              <w:spacing w:after="0"/>
              <w:rPr>
                <w:lang w:val="en-US" w:eastAsia="ja-JP"/>
              </w:rPr>
            </w:pPr>
            <w:r w:rsidRPr="0081033D">
              <w:rPr>
                <w:lang w:val="en-US" w:eastAsia="ja-JP"/>
              </w:rPr>
              <w:t>FFS: Details on the L3 filter in NR specification (including whether to define or not) should be discussed in the mobility session</w:t>
            </w:r>
          </w:p>
          <w:p w:rsidR="00D1125C" w:rsidRPr="0081033D" w:rsidRDefault="00D1125C" w:rsidP="00D1125C">
            <w:pPr>
              <w:rPr>
                <w:b/>
                <w:lang w:eastAsia="ko-KR"/>
              </w:rPr>
            </w:pPr>
            <w:r w:rsidRPr="0081033D">
              <w:rPr>
                <w:b/>
                <w:highlight w:val="green"/>
                <w:lang w:eastAsia="ko-KR"/>
              </w:rPr>
              <w:t>Agreement:</w:t>
            </w:r>
          </w:p>
          <w:p w:rsidR="00D1125C" w:rsidRPr="0081033D" w:rsidRDefault="00D1125C" w:rsidP="00D1125C">
            <w:pPr>
              <w:numPr>
                <w:ilvl w:val="0"/>
                <w:numId w:val="48"/>
              </w:numPr>
              <w:tabs>
                <w:tab w:val="left" w:pos="1440"/>
              </w:tabs>
              <w:spacing w:after="0"/>
              <w:rPr>
                <w:lang w:val="en-US" w:eastAsia="ko-KR"/>
              </w:rPr>
            </w:pPr>
            <w:r w:rsidRPr="0081033D">
              <w:rPr>
                <w:lang w:val="en-US" w:eastAsia="ko-KR"/>
              </w:rPr>
              <w:t>For NR-PUSCH</w:t>
            </w:r>
          </w:p>
          <w:p w:rsidR="00D1125C" w:rsidRPr="0081033D" w:rsidRDefault="00D1125C" w:rsidP="00D1125C">
            <w:pPr>
              <w:numPr>
                <w:ilvl w:val="1"/>
                <w:numId w:val="48"/>
              </w:numPr>
              <w:tabs>
                <w:tab w:val="left" w:pos="1440"/>
              </w:tabs>
              <w:spacing w:after="0"/>
              <w:rPr>
                <w:lang w:val="en-US" w:eastAsia="ko-KR"/>
              </w:rPr>
            </w:pPr>
            <w:r w:rsidRPr="0081033D">
              <w:rPr>
                <w:lang w:val="en-US" w:eastAsia="ko-KR"/>
              </w:rPr>
              <w:t>Accumulative TPC command mode is supported.</w:t>
            </w:r>
          </w:p>
          <w:p w:rsidR="00D1125C" w:rsidRPr="0081033D" w:rsidRDefault="00D1125C" w:rsidP="00D1125C">
            <w:pPr>
              <w:numPr>
                <w:ilvl w:val="1"/>
                <w:numId w:val="48"/>
              </w:numPr>
              <w:tabs>
                <w:tab w:val="left" w:pos="1440"/>
              </w:tabs>
              <w:spacing w:after="0"/>
              <w:rPr>
                <w:lang w:val="en-US" w:eastAsia="ko-KR"/>
              </w:rPr>
            </w:pPr>
            <w:r w:rsidRPr="0081033D">
              <w:rPr>
                <w:lang w:val="en-US" w:eastAsia="ko-KR"/>
              </w:rPr>
              <w:t xml:space="preserve">FFS: when UE has to reset </w:t>
            </w:r>
            <w:r w:rsidRPr="0081033D">
              <w:rPr>
                <w:i/>
                <w:iCs/>
                <w:lang w:val="en-US" w:eastAsia="ko-KR"/>
              </w:rPr>
              <w:t>f</w:t>
            </w:r>
            <w:r w:rsidRPr="0081033D">
              <w:rPr>
                <w:vertAlign w:val="subscript"/>
                <w:lang w:val="en-US" w:eastAsia="ko-KR"/>
              </w:rPr>
              <w:t>c</w:t>
            </w:r>
            <w:r w:rsidRPr="0081033D">
              <w:rPr>
                <w:lang w:val="en-US" w:eastAsia="ko-KR"/>
              </w:rPr>
              <w:t>(</w:t>
            </w:r>
            <w:proofErr w:type="spellStart"/>
            <w:r w:rsidRPr="0081033D">
              <w:rPr>
                <w:i/>
                <w:iCs/>
                <w:lang w:val="en-US" w:eastAsia="ko-KR"/>
              </w:rPr>
              <w:t>i</w:t>
            </w:r>
            <w:proofErr w:type="spellEnd"/>
            <w:r w:rsidRPr="0081033D">
              <w:rPr>
                <w:lang w:val="en-US" w:eastAsia="ko-KR"/>
              </w:rPr>
              <w:t>)</w:t>
            </w:r>
          </w:p>
          <w:p w:rsidR="00D1125C" w:rsidRPr="0081033D" w:rsidRDefault="00D1125C" w:rsidP="00D1125C">
            <w:pPr>
              <w:numPr>
                <w:ilvl w:val="1"/>
                <w:numId w:val="48"/>
              </w:numPr>
              <w:tabs>
                <w:tab w:val="left" w:pos="1440"/>
              </w:tabs>
              <w:spacing w:after="0"/>
              <w:rPr>
                <w:lang w:val="en-US" w:eastAsia="ko-KR"/>
              </w:rPr>
            </w:pPr>
            <w:r w:rsidRPr="0081033D">
              <w:rPr>
                <w:lang w:val="en-US" w:eastAsia="ko-KR"/>
              </w:rPr>
              <w:t>FFS on K</w:t>
            </w:r>
            <w:r w:rsidRPr="0081033D">
              <w:rPr>
                <w:vertAlign w:val="subscript"/>
                <w:lang w:val="en-US" w:eastAsia="ko-KR"/>
              </w:rPr>
              <w:t>PUSCH</w:t>
            </w:r>
          </w:p>
          <w:p w:rsidR="00D1125C" w:rsidRPr="0081033D" w:rsidRDefault="00D1125C" w:rsidP="00D1125C">
            <w:pPr>
              <w:rPr>
                <w:lang w:eastAsia="ko-KR"/>
              </w:rPr>
            </w:pPr>
            <w:r w:rsidRPr="0081033D">
              <w:rPr>
                <w:b/>
                <w:highlight w:val="darkYellow"/>
                <w:lang w:eastAsia="ko-KR"/>
              </w:rPr>
              <w:t>Working Assumption:</w:t>
            </w:r>
          </w:p>
          <w:p w:rsidR="00D1125C" w:rsidRPr="0081033D" w:rsidRDefault="00D1125C" w:rsidP="00D1125C">
            <w:pPr>
              <w:numPr>
                <w:ilvl w:val="0"/>
                <w:numId w:val="48"/>
              </w:numPr>
              <w:tabs>
                <w:tab w:val="left" w:pos="1440"/>
              </w:tabs>
              <w:spacing w:after="0"/>
              <w:rPr>
                <w:lang w:val="en-US" w:eastAsia="ko-KR"/>
              </w:rPr>
            </w:pPr>
            <w:r w:rsidRPr="0081033D">
              <w:rPr>
                <w:lang w:val="en-US" w:eastAsia="ko-KR"/>
              </w:rPr>
              <w:t>For NR-PUSCH</w:t>
            </w:r>
          </w:p>
          <w:p w:rsidR="00D1125C" w:rsidRPr="0081033D" w:rsidRDefault="00D1125C" w:rsidP="00D1125C">
            <w:pPr>
              <w:numPr>
                <w:ilvl w:val="1"/>
                <w:numId w:val="48"/>
              </w:numPr>
              <w:tabs>
                <w:tab w:val="left" w:pos="1440"/>
              </w:tabs>
              <w:spacing w:after="0"/>
              <w:rPr>
                <w:lang w:val="en-US" w:eastAsia="ko-KR"/>
              </w:rPr>
            </w:pPr>
            <w:r w:rsidRPr="0081033D">
              <w:rPr>
                <w:lang w:val="en-US" w:eastAsia="ko-KR"/>
              </w:rPr>
              <w:t>Absolute TPC command mode is supported.</w:t>
            </w:r>
          </w:p>
          <w:p w:rsidR="007B340D" w:rsidRPr="0081033D" w:rsidDel="00BD408E" w:rsidRDefault="00D1125C" w:rsidP="00D1125C">
            <w:pPr>
              <w:numPr>
                <w:ilvl w:val="1"/>
                <w:numId w:val="48"/>
              </w:numPr>
              <w:tabs>
                <w:tab w:val="left" w:pos="1440"/>
              </w:tabs>
              <w:spacing w:after="0"/>
              <w:rPr>
                <w:lang w:val="en-US" w:eastAsia="ko-KR"/>
              </w:rPr>
            </w:pPr>
            <w:r w:rsidRPr="0081033D">
              <w:rPr>
                <w:lang w:val="en-US" w:eastAsia="ko-KR"/>
              </w:rPr>
              <w:t>FFS on K</w:t>
            </w:r>
            <w:r w:rsidRPr="0081033D">
              <w:rPr>
                <w:vertAlign w:val="subscript"/>
                <w:lang w:val="en-US" w:eastAsia="ko-KR"/>
              </w:rPr>
              <w:t>PUSCH</w:t>
            </w:r>
          </w:p>
        </w:tc>
      </w:tr>
    </w:tbl>
    <w:p w:rsidR="00227339" w:rsidRPr="0081033D" w:rsidRDefault="00836F47" w:rsidP="00227339">
      <w:pPr>
        <w:spacing w:before="240"/>
        <w:jc w:val="both"/>
        <w:rPr>
          <w:lang w:val="en-US" w:eastAsia="ja-JP"/>
        </w:rPr>
      </w:pPr>
      <w:r w:rsidRPr="0081033D">
        <w:rPr>
          <w:rFonts w:hint="eastAsia"/>
          <w:lang w:eastAsia="ja-JP"/>
        </w:rPr>
        <w:lastRenderedPageBreak/>
        <w:t xml:space="preserve">Since how to link and configure the parameters is </w:t>
      </w:r>
      <w:r w:rsidR="0062187A" w:rsidRPr="0081033D">
        <w:rPr>
          <w:rFonts w:hint="eastAsia"/>
          <w:lang w:eastAsia="ja-JP"/>
        </w:rPr>
        <w:t>FFS</w:t>
      </w:r>
      <w:r w:rsidRPr="0081033D">
        <w:rPr>
          <w:rFonts w:hint="eastAsia"/>
          <w:lang w:eastAsia="ja-JP"/>
        </w:rPr>
        <w:t>, in this contribution</w:t>
      </w:r>
      <w:r w:rsidR="00AC70FA" w:rsidRPr="0081033D">
        <w:rPr>
          <w:rFonts w:hint="eastAsia"/>
          <w:lang w:eastAsia="ja-JP"/>
        </w:rPr>
        <w:t>, we discuss it</w:t>
      </w:r>
      <w:r w:rsidRPr="0081033D">
        <w:rPr>
          <w:rFonts w:hint="eastAsia"/>
          <w:lang w:eastAsia="ja-JP"/>
        </w:rPr>
        <w:t xml:space="preserve"> as well as other remaining issues.</w:t>
      </w:r>
    </w:p>
    <w:p w:rsidR="00AA5F4F" w:rsidRPr="0081033D" w:rsidRDefault="00AA5F4F" w:rsidP="00AA5F4F">
      <w:pPr>
        <w:pStyle w:val="10"/>
        <w:tabs>
          <w:tab w:val="clear" w:pos="432"/>
          <w:tab w:val="num" w:pos="522"/>
        </w:tabs>
        <w:ind w:left="522" w:hanging="522"/>
        <w:jc w:val="both"/>
        <w:rPr>
          <w:lang w:val="en-US" w:eastAsia="ja-JP"/>
        </w:rPr>
      </w:pPr>
      <w:r w:rsidRPr="0081033D">
        <w:rPr>
          <w:rFonts w:hint="eastAsia"/>
          <w:lang w:val="en-US" w:eastAsia="ja-JP"/>
        </w:rPr>
        <w:t>Discussion</w:t>
      </w:r>
    </w:p>
    <w:p w:rsidR="00B529E0" w:rsidRPr="0081033D" w:rsidRDefault="001940A4" w:rsidP="00B529E0">
      <w:pPr>
        <w:pStyle w:val="2"/>
        <w:rPr>
          <w:lang w:eastAsia="ja-JP"/>
        </w:rPr>
      </w:pPr>
      <w:r w:rsidRPr="0081033D">
        <w:rPr>
          <w:rFonts w:hint="eastAsia"/>
          <w:lang w:eastAsia="ja-JP"/>
        </w:rPr>
        <w:t>Power control</w:t>
      </w:r>
      <w:r w:rsidR="003A3A6E" w:rsidRPr="0081033D">
        <w:rPr>
          <w:rFonts w:hint="eastAsia"/>
          <w:lang w:eastAsia="ja-JP"/>
        </w:rPr>
        <w:t xml:space="preserve"> parameter configuration</w:t>
      </w:r>
    </w:p>
    <w:p w:rsidR="00374364" w:rsidRPr="0081033D" w:rsidRDefault="00B529E0" w:rsidP="0092010E">
      <w:pPr>
        <w:jc w:val="both"/>
        <w:rPr>
          <w:lang w:eastAsia="ja-JP"/>
        </w:rPr>
      </w:pPr>
      <w:r w:rsidRPr="0081033D">
        <w:rPr>
          <w:rFonts w:hint="eastAsia"/>
          <w:lang w:eastAsia="ja-JP"/>
        </w:rPr>
        <w:t xml:space="preserve"> </w:t>
      </w:r>
      <w:r w:rsidR="00374364" w:rsidRPr="0081033D">
        <w:rPr>
          <w:rFonts w:hint="eastAsia"/>
          <w:lang w:eastAsia="ja-JP"/>
        </w:rPr>
        <w:t>According to the agreement in RAN1-NR#3, open-loop parameter set, i.e., {</w:t>
      </w:r>
      <w:r w:rsidR="00374364" w:rsidRPr="0081033D">
        <w:rPr>
          <w:rFonts w:hint="eastAsia"/>
          <w:i/>
          <w:lang w:eastAsia="ja-JP"/>
        </w:rPr>
        <w:t>P</w:t>
      </w:r>
      <w:r w:rsidR="00374364" w:rsidRPr="0081033D">
        <w:rPr>
          <w:rFonts w:hint="eastAsia"/>
          <w:vertAlign w:val="subscript"/>
          <w:lang w:eastAsia="ja-JP"/>
        </w:rPr>
        <w:t>0_PUSCH</w:t>
      </w:r>
      <w:proofErr w:type="gramStart"/>
      <w:r w:rsidR="00374364" w:rsidRPr="0081033D">
        <w:rPr>
          <w:rFonts w:hint="eastAsia"/>
          <w:vertAlign w:val="subscript"/>
          <w:lang w:eastAsia="ja-JP"/>
        </w:rPr>
        <w:t>,</w:t>
      </w:r>
      <w:r w:rsidR="00374364" w:rsidRPr="0081033D">
        <w:rPr>
          <w:rFonts w:hint="eastAsia"/>
          <w:i/>
          <w:vertAlign w:val="subscript"/>
          <w:lang w:eastAsia="ja-JP"/>
        </w:rPr>
        <w:t>c</w:t>
      </w:r>
      <w:proofErr w:type="gramEnd"/>
      <w:r w:rsidR="00374364" w:rsidRPr="0081033D">
        <w:rPr>
          <w:rFonts w:hint="eastAsia"/>
          <w:lang w:eastAsia="ja-JP"/>
        </w:rPr>
        <w:t>(</w:t>
      </w:r>
      <w:r w:rsidR="00374364" w:rsidRPr="0081033D">
        <w:rPr>
          <w:rFonts w:hint="eastAsia"/>
          <w:i/>
          <w:lang w:eastAsia="ja-JP"/>
        </w:rPr>
        <w:t>j</w:t>
      </w:r>
      <w:r w:rsidR="00374364" w:rsidRPr="0081033D">
        <w:rPr>
          <w:rFonts w:hint="eastAsia"/>
          <w:lang w:eastAsia="ja-JP"/>
        </w:rPr>
        <w:t xml:space="preserve">), </w:t>
      </w:r>
      <w:r w:rsidR="00374364" w:rsidRPr="0081033D">
        <w:rPr>
          <w:i/>
          <w:lang w:eastAsia="ja-JP"/>
        </w:rPr>
        <w:t>α</w:t>
      </w:r>
      <w:r w:rsidR="00374364" w:rsidRPr="0081033D">
        <w:rPr>
          <w:rFonts w:hint="eastAsia"/>
          <w:i/>
          <w:vertAlign w:val="subscript"/>
          <w:lang w:eastAsia="ja-JP"/>
        </w:rPr>
        <w:t>c</w:t>
      </w:r>
      <w:r w:rsidR="00374364" w:rsidRPr="0081033D">
        <w:rPr>
          <w:rFonts w:hint="eastAsia"/>
          <w:lang w:eastAsia="ja-JP"/>
        </w:rPr>
        <w:t>(</w:t>
      </w:r>
      <w:r w:rsidR="00374364" w:rsidRPr="0081033D">
        <w:rPr>
          <w:rFonts w:hint="eastAsia"/>
          <w:i/>
          <w:lang w:eastAsia="ja-JP"/>
        </w:rPr>
        <w:t>j</w:t>
      </w:r>
      <w:r w:rsidR="00374364" w:rsidRPr="0081033D">
        <w:rPr>
          <w:rFonts w:hint="eastAsia"/>
          <w:lang w:eastAsia="ja-JP"/>
        </w:rPr>
        <w:t>)},</w:t>
      </w:r>
      <w:r w:rsidR="00374364" w:rsidRPr="0081033D">
        <w:rPr>
          <w:rFonts w:hint="eastAsia"/>
          <w:b/>
          <w:i/>
          <w:lang w:eastAsia="ja-JP"/>
        </w:rPr>
        <w:t xml:space="preserve"> </w:t>
      </w:r>
      <w:proofErr w:type="spellStart"/>
      <w:r w:rsidR="00374364" w:rsidRPr="0081033D">
        <w:rPr>
          <w:rFonts w:hint="eastAsia"/>
          <w:i/>
          <w:lang w:eastAsia="ja-JP"/>
        </w:rPr>
        <w:t>PL</w:t>
      </w:r>
      <w:r w:rsidR="00374364" w:rsidRPr="0081033D">
        <w:rPr>
          <w:rFonts w:hint="eastAsia"/>
          <w:i/>
          <w:vertAlign w:val="subscript"/>
          <w:lang w:eastAsia="ja-JP"/>
        </w:rPr>
        <w:t>c</w:t>
      </w:r>
      <w:proofErr w:type="spellEnd"/>
      <w:r w:rsidR="00374364" w:rsidRPr="0081033D">
        <w:rPr>
          <w:rFonts w:hint="eastAsia"/>
          <w:lang w:eastAsia="ja-JP"/>
        </w:rPr>
        <w:t>(</w:t>
      </w:r>
      <w:r w:rsidR="00374364" w:rsidRPr="0081033D">
        <w:rPr>
          <w:rFonts w:hint="eastAsia"/>
          <w:i/>
          <w:lang w:eastAsia="ja-JP"/>
        </w:rPr>
        <w:t>k</w:t>
      </w:r>
      <w:r w:rsidR="00374364" w:rsidRPr="0081033D">
        <w:rPr>
          <w:rFonts w:hint="eastAsia"/>
          <w:lang w:eastAsia="ja-JP"/>
        </w:rPr>
        <w:t xml:space="preserve">) and </w:t>
      </w:r>
      <w:r w:rsidR="00374364" w:rsidRPr="0081033D">
        <w:rPr>
          <w:rFonts w:hint="eastAsia"/>
          <w:i/>
          <w:lang w:eastAsia="ja-JP"/>
        </w:rPr>
        <w:t>f</w:t>
      </w:r>
      <w:r w:rsidR="00374364" w:rsidRPr="0081033D">
        <w:rPr>
          <w:rFonts w:hint="eastAsia"/>
          <w:i/>
          <w:vertAlign w:val="subscript"/>
          <w:lang w:eastAsia="ja-JP"/>
        </w:rPr>
        <w:t>c</w:t>
      </w:r>
      <w:r w:rsidR="00374364" w:rsidRPr="0081033D">
        <w:rPr>
          <w:rFonts w:hint="eastAsia"/>
          <w:lang w:eastAsia="ja-JP"/>
        </w:rPr>
        <w:t>(</w:t>
      </w:r>
      <w:proofErr w:type="spellStart"/>
      <w:r w:rsidR="00374364" w:rsidRPr="0081033D">
        <w:rPr>
          <w:rFonts w:hint="eastAsia"/>
          <w:i/>
          <w:lang w:eastAsia="ja-JP"/>
        </w:rPr>
        <w:t>i</w:t>
      </w:r>
      <w:r w:rsidR="00374364" w:rsidRPr="0081033D">
        <w:rPr>
          <w:rFonts w:hint="eastAsia"/>
          <w:lang w:eastAsia="ja-JP"/>
        </w:rPr>
        <w:t>,</w:t>
      </w:r>
      <w:r w:rsidR="00374364" w:rsidRPr="0081033D">
        <w:rPr>
          <w:rFonts w:hint="eastAsia"/>
          <w:i/>
          <w:lang w:eastAsia="ja-JP"/>
        </w:rPr>
        <w:t>l</w:t>
      </w:r>
      <w:proofErr w:type="spellEnd"/>
      <w:r w:rsidR="00374364" w:rsidRPr="0081033D">
        <w:rPr>
          <w:rFonts w:hint="eastAsia"/>
          <w:lang w:eastAsia="ja-JP"/>
        </w:rPr>
        <w:t xml:space="preserve">) can be configured separately using indices </w:t>
      </w:r>
      <w:r w:rsidR="00374364" w:rsidRPr="0081033D">
        <w:rPr>
          <w:rFonts w:hint="eastAsia"/>
          <w:i/>
          <w:lang w:eastAsia="ja-JP"/>
        </w:rPr>
        <w:t>j</w:t>
      </w:r>
      <w:r w:rsidR="00374364" w:rsidRPr="0081033D">
        <w:rPr>
          <w:rFonts w:hint="eastAsia"/>
          <w:lang w:eastAsia="ja-JP"/>
        </w:rPr>
        <w:t xml:space="preserve">, </w:t>
      </w:r>
      <w:r w:rsidR="00374364" w:rsidRPr="0081033D">
        <w:rPr>
          <w:rFonts w:hint="eastAsia"/>
          <w:i/>
          <w:lang w:eastAsia="ja-JP"/>
        </w:rPr>
        <w:t>k</w:t>
      </w:r>
      <w:r w:rsidR="00374364" w:rsidRPr="0081033D">
        <w:rPr>
          <w:rFonts w:hint="eastAsia"/>
          <w:lang w:eastAsia="ja-JP"/>
        </w:rPr>
        <w:t xml:space="preserve"> and </w:t>
      </w:r>
      <w:r w:rsidR="00374364" w:rsidRPr="0081033D">
        <w:rPr>
          <w:rFonts w:hint="eastAsia"/>
          <w:i/>
          <w:lang w:eastAsia="ja-JP"/>
        </w:rPr>
        <w:t>l</w:t>
      </w:r>
      <w:r w:rsidR="00374364" w:rsidRPr="0081033D">
        <w:rPr>
          <w:rFonts w:hint="eastAsia"/>
          <w:lang w:eastAsia="ja-JP"/>
        </w:rPr>
        <w:t xml:space="preserve">. However, a concern </w:t>
      </w:r>
      <w:r w:rsidR="00374364" w:rsidRPr="0081033D">
        <w:rPr>
          <w:lang w:eastAsia="ja-JP"/>
        </w:rPr>
        <w:t xml:space="preserve">is that </w:t>
      </w:r>
      <w:r w:rsidR="00374364" w:rsidRPr="0081033D">
        <w:rPr>
          <w:rFonts w:hint="eastAsia"/>
          <w:lang w:eastAsia="ja-JP"/>
        </w:rPr>
        <w:t xml:space="preserve">the number of the combination of </w:t>
      </w:r>
      <w:r w:rsidR="00374364" w:rsidRPr="0081033D">
        <w:rPr>
          <w:rFonts w:hint="eastAsia"/>
          <w:i/>
          <w:lang w:eastAsia="ja-JP"/>
        </w:rPr>
        <w:t>j</w:t>
      </w:r>
      <w:r w:rsidR="00374364" w:rsidRPr="0081033D">
        <w:rPr>
          <w:rFonts w:hint="eastAsia"/>
          <w:lang w:eastAsia="ja-JP"/>
        </w:rPr>
        <w:t xml:space="preserve">, </w:t>
      </w:r>
      <w:r w:rsidR="00374364" w:rsidRPr="0081033D">
        <w:rPr>
          <w:rFonts w:hint="eastAsia"/>
          <w:i/>
          <w:lang w:eastAsia="ja-JP"/>
        </w:rPr>
        <w:t>k</w:t>
      </w:r>
      <w:r w:rsidR="00374364" w:rsidRPr="0081033D">
        <w:rPr>
          <w:rFonts w:hint="eastAsia"/>
          <w:lang w:eastAsia="ja-JP"/>
        </w:rPr>
        <w:t xml:space="preserve"> and </w:t>
      </w:r>
      <w:r w:rsidR="00374364" w:rsidRPr="0081033D">
        <w:rPr>
          <w:rFonts w:hint="eastAsia"/>
          <w:i/>
          <w:lang w:eastAsia="ja-JP"/>
        </w:rPr>
        <w:t>l</w:t>
      </w:r>
      <w:r w:rsidR="00374364" w:rsidRPr="0081033D">
        <w:rPr>
          <w:rFonts w:hint="eastAsia"/>
          <w:lang w:eastAsia="ja-JP"/>
        </w:rPr>
        <w:t xml:space="preserve"> </w:t>
      </w:r>
      <w:r w:rsidR="00710EA9" w:rsidRPr="0081033D">
        <w:rPr>
          <w:rFonts w:hint="eastAsia"/>
          <w:lang w:eastAsia="ja-JP"/>
        </w:rPr>
        <w:t>can be too</w:t>
      </w:r>
      <w:r w:rsidR="00374364" w:rsidRPr="0081033D">
        <w:rPr>
          <w:rFonts w:hint="eastAsia"/>
          <w:lang w:eastAsia="ja-JP"/>
        </w:rPr>
        <w:t xml:space="preserve"> large. In order to simplify the configuration, we consider the linkage among them. First of all, usage of </w:t>
      </w:r>
      <w:r w:rsidR="00374364" w:rsidRPr="0081033D">
        <w:rPr>
          <w:lang w:eastAsia="ja-JP"/>
        </w:rPr>
        <w:t>this</w:t>
      </w:r>
      <w:r w:rsidR="00374364" w:rsidRPr="0081033D">
        <w:rPr>
          <w:rFonts w:hint="eastAsia"/>
          <w:lang w:eastAsia="ja-JP"/>
        </w:rPr>
        <w:t xml:space="preserve"> mechanism should be clarified. From our point of view, </w:t>
      </w:r>
      <w:r w:rsidR="00710EA9" w:rsidRPr="0081033D">
        <w:rPr>
          <w:rFonts w:hint="eastAsia"/>
          <w:lang w:eastAsia="ja-JP"/>
        </w:rPr>
        <w:t>it</w:t>
      </w:r>
      <w:r w:rsidR="00374364" w:rsidRPr="0081033D">
        <w:rPr>
          <w:rFonts w:hint="eastAsia"/>
          <w:lang w:eastAsia="ja-JP"/>
        </w:rPr>
        <w:t xml:space="preserve"> can be used for beam/service-type/waveform specific power control, PUSCH transmission without UL grant and interference management in dynamic TDD operation. I</w:t>
      </w:r>
      <w:r w:rsidR="00710EA9" w:rsidRPr="0081033D">
        <w:rPr>
          <w:rFonts w:hint="eastAsia"/>
          <w:lang w:eastAsia="ja-JP"/>
        </w:rPr>
        <w:t>n these</w:t>
      </w:r>
      <w:r w:rsidR="00374364" w:rsidRPr="0081033D">
        <w:rPr>
          <w:rFonts w:hint="eastAsia"/>
          <w:lang w:eastAsia="ja-JP"/>
        </w:rPr>
        <w:t xml:space="preserve"> cases, multiple parameter sets and closed-loops are used to </w:t>
      </w:r>
      <w:r w:rsidR="00710EA9" w:rsidRPr="0081033D">
        <w:rPr>
          <w:rFonts w:hint="eastAsia"/>
          <w:lang w:eastAsia="ja-JP"/>
        </w:rPr>
        <w:t xml:space="preserve">achieve </w:t>
      </w:r>
      <w:r w:rsidR="00147E9C" w:rsidRPr="0081033D">
        <w:rPr>
          <w:rFonts w:hint="eastAsia"/>
          <w:lang w:eastAsia="ja-JP"/>
        </w:rPr>
        <w:t xml:space="preserve">different </w:t>
      </w:r>
      <w:r w:rsidR="00374364" w:rsidRPr="0081033D">
        <w:rPr>
          <w:rFonts w:hint="eastAsia"/>
          <w:lang w:eastAsia="ja-JP"/>
        </w:rPr>
        <w:t>target SINR</w:t>
      </w:r>
      <w:r w:rsidR="00710EA9" w:rsidRPr="0081033D">
        <w:rPr>
          <w:rFonts w:hint="eastAsia"/>
          <w:lang w:eastAsia="ja-JP"/>
        </w:rPr>
        <w:t xml:space="preserve"> and/or handle different channel characteristics</w:t>
      </w:r>
      <w:r w:rsidR="00374364" w:rsidRPr="0081033D">
        <w:rPr>
          <w:rFonts w:hint="eastAsia"/>
          <w:lang w:eastAsia="ja-JP"/>
        </w:rPr>
        <w:t>. Hence open-loop parameter set and closed-loop should be linked with each other.</w:t>
      </w:r>
    </w:p>
    <w:p w:rsidR="00374364" w:rsidRPr="0081033D" w:rsidRDefault="00374364" w:rsidP="00374364">
      <w:pPr>
        <w:ind w:leftChars="50" w:left="1132" w:hangingChars="514" w:hanging="1032"/>
        <w:jc w:val="both"/>
        <w:rPr>
          <w:b/>
          <w:i/>
          <w:lang w:val="en-US" w:eastAsia="ja-JP"/>
        </w:rPr>
      </w:pPr>
      <w:r w:rsidRPr="0081033D">
        <w:rPr>
          <w:rFonts w:hint="eastAsia"/>
          <w:b/>
          <w:i/>
          <w:lang w:val="en-US" w:eastAsia="ja-JP"/>
        </w:rPr>
        <w:t>Proposal 1: An o</w:t>
      </w:r>
      <w:r w:rsidRPr="0081033D">
        <w:rPr>
          <w:b/>
          <w:i/>
          <w:lang w:val="en-US" w:eastAsia="ja-JP"/>
        </w:rPr>
        <w:t xml:space="preserve">pen-loop parameter set and </w:t>
      </w:r>
      <w:r w:rsidRPr="0081033D">
        <w:rPr>
          <w:rFonts w:hint="eastAsia"/>
          <w:b/>
          <w:i/>
          <w:lang w:val="en-US" w:eastAsia="ja-JP"/>
        </w:rPr>
        <w:t xml:space="preserve">a </w:t>
      </w:r>
      <w:r w:rsidRPr="0081033D">
        <w:rPr>
          <w:b/>
          <w:i/>
          <w:lang w:val="en-US" w:eastAsia="ja-JP"/>
        </w:rPr>
        <w:t>closed-loop should be linked</w:t>
      </w:r>
      <w:r w:rsidRPr="0081033D">
        <w:rPr>
          <w:rFonts w:hint="eastAsia"/>
          <w:b/>
          <w:i/>
          <w:lang w:val="en-US" w:eastAsia="ja-JP"/>
        </w:rPr>
        <w:t xml:space="preserve"> with each other in PUSCH power control formula, </w:t>
      </w:r>
      <w:proofErr w:type="spellStart"/>
      <w:r w:rsidRPr="0081033D">
        <w:rPr>
          <w:rFonts w:hint="eastAsia"/>
          <w:b/>
          <w:i/>
          <w:lang w:val="en-US" w:eastAsia="ja-JP"/>
        </w:rPr>
        <w:t>i.e</w:t>
      </w:r>
      <w:proofErr w:type="spellEnd"/>
      <w:r w:rsidRPr="0081033D">
        <w:rPr>
          <w:rFonts w:hint="eastAsia"/>
          <w:b/>
          <w:i/>
          <w:lang w:val="en-US" w:eastAsia="ja-JP"/>
        </w:rPr>
        <w:t>, l equals to j.</w:t>
      </w:r>
    </w:p>
    <w:p w:rsidR="00374364" w:rsidRPr="0081033D" w:rsidRDefault="00374364" w:rsidP="00374364">
      <w:pPr>
        <w:jc w:val="center"/>
        <w:rPr>
          <w:lang w:val="en-US" w:eastAsia="ja-JP"/>
        </w:rPr>
      </w:pPr>
      <w:r w:rsidRPr="0081033D">
        <w:rPr>
          <w:position w:val="-34"/>
        </w:rPr>
        <w:object w:dxaOrig="8000" w:dyaOrig="800">
          <v:shape id="_x0000_i1025" type="#_x0000_t75" style="width:401pt;height:40.5pt" o:ole="">
            <v:imagedata r:id="rId10" o:title=""/>
          </v:shape>
          <o:OLEObject Type="Embed" ProgID="Equation.3" ShapeID="_x0000_i1025" DrawAspect="Content" ObjectID="_1568543941" r:id="rId11"/>
        </w:object>
      </w:r>
    </w:p>
    <w:p w:rsidR="00374364" w:rsidRPr="0081033D" w:rsidRDefault="00374364" w:rsidP="0092010E">
      <w:pPr>
        <w:jc w:val="both"/>
        <w:rPr>
          <w:lang w:eastAsia="ja-JP"/>
        </w:rPr>
      </w:pPr>
      <w:r w:rsidRPr="0081033D">
        <w:rPr>
          <w:rFonts w:hint="eastAsia"/>
          <w:lang w:eastAsia="ja-JP"/>
        </w:rPr>
        <w:t xml:space="preserve"> </w:t>
      </w:r>
      <w:proofErr w:type="gramStart"/>
      <w:r w:rsidRPr="0081033D">
        <w:rPr>
          <w:rFonts w:hint="eastAsia"/>
          <w:lang w:eastAsia="ja-JP"/>
        </w:rPr>
        <w:t xml:space="preserve">Regarding </w:t>
      </w:r>
      <w:proofErr w:type="spellStart"/>
      <w:r w:rsidR="00147E9C" w:rsidRPr="0081033D">
        <w:rPr>
          <w:rFonts w:hint="eastAsia"/>
          <w:lang w:eastAsia="ja-JP"/>
        </w:rPr>
        <w:t>pathloss</w:t>
      </w:r>
      <w:proofErr w:type="spellEnd"/>
      <w:r w:rsidR="00147E9C" w:rsidRPr="0081033D">
        <w:rPr>
          <w:rFonts w:hint="eastAsia"/>
          <w:lang w:eastAsia="ja-JP"/>
        </w:rPr>
        <w:t xml:space="preserve"> measurement</w:t>
      </w:r>
      <w:r w:rsidRPr="0081033D">
        <w:rPr>
          <w:rFonts w:hint="eastAsia"/>
          <w:lang w:eastAsia="ja-JP"/>
        </w:rPr>
        <w:t>.</w:t>
      </w:r>
      <w:proofErr w:type="gramEnd"/>
      <w:r w:rsidRPr="0081033D">
        <w:rPr>
          <w:rFonts w:hint="eastAsia"/>
          <w:lang w:eastAsia="ja-JP"/>
        </w:rPr>
        <w:t xml:space="preserve"> </w:t>
      </w:r>
      <w:r w:rsidRPr="0081033D">
        <w:rPr>
          <w:rFonts w:hint="eastAsia"/>
          <w:i/>
          <w:lang w:eastAsia="ja-JP"/>
        </w:rPr>
        <w:t>k</w:t>
      </w:r>
      <w:r w:rsidRPr="0081033D">
        <w:rPr>
          <w:rFonts w:hint="eastAsia"/>
          <w:lang w:eastAsia="ja-JP"/>
        </w:rPr>
        <w:t xml:space="preserve"> is used for beam/beam pair specific </w:t>
      </w:r>
      <w:proofErr w:type="spellStart"/>
      <w:r w:rsidRPr="0081033D">
        <w:rPr>
          <w:rFonts w:hint="eastAsia"/>
          <w:lang w:eastAsia="ja-JP"/>
        </w:rPr>
        <w:t>pathloss</w:t>
      </w:r>
      <w:proofErr w:type="spellEnd"/>
      <w:r w:rsidRPr="0081033D">
        <w:rPr>
          <w:rFonts w:hint="eastAsia"/>
          <w:lang w:eastAsia="ja-JP"/>
        </w:rPr>
        <w:t xml:space="preserve"> measurement. </w:t>
      </w:r>
      <w:r w:rsidRPr="0081033D">
        <w:rPr>
          <w:lang w:eastAsia="ja-JP"/>
        </w:rPr>
        <w:t>F</w:t>
      </w:r>
      <w:r w:rsidRPr="0081033D">
        <w:rPr>
          <w:rFonts w:hint="eastAsia"/>
          <w:lang w:eastAsia="ja-JP"/>
        </w:rPr>
        <w:t xml:space="preserve">or the </w:t>
      </w:r>
      <w:proofErr w:type="spellStart"/>
      <w:r w:rsidRPr="0081033D">
        <w:rPr>
          <w:rFonts w:hint="eastAsia"/>
          <w:lang w:eastAsia="ja-JP"/>
        </w:rPr>
        <w:t>pathloss</w:t>
      </w:r>
      <w:proofErr w:type="spellEnd"/>
      <w:r w:rsidRPr="0081033D">
        <w:rPr>
          <w:rFonts w:hint="eastAsia"/>
          <w:lang w:eastAsia="ja-JP"/>
        </w:rPr>
        <w:t xml:space="preserve"> measurement, DL-RS resource(s) is/are indicated to UE. The indication of </w:t>
      </w:r>
      <w:r w:rsidRPr="0081033D">
        <w:rPr>
          <w:rFonts w:hint="eastAsia"/>
          <w:i/>
          <w:lang w:eastAsia="ja-JP"/>
        </w:rPr>
        <w:t>k</w:t>
      </w:r>
      <w:r w:rsidRPr="0081033D">
        <w:rPr>
          <w:rFonts w:hint="eastAsia"/>
          <w:lang w:eastAsia="ja-JP"/>
        </w:rPr>
        <w:t xml:space="preserve"> depends on beam management and </w:t>
      </w:r>
      <w:proofErr w:type="spellStart"/>
      <w:r w:rsidRPr="0081033D">
        <w:rPr>
          <w:rFonts w:hint="eastAsia"/>
          <w:lang w:eastAsia="ja-JP"/>
        </w:rPr>
        <w:t>precoder</w:t>
      </w:r>
      <w:proofErr w:type="spellEnd"/>
      <w:r w:rsidRPr="0081033D">
        <w:rPr>
          <w:rFonts w:hint="eastAsia"/>
          <w:lang w:eastAsia="ja-JP"/>
        </w:rPr>
        <w:t xml:space="preserve"> determination procedure in UL codebook and non-codebook. Furthermore, if DL-RS(s) is/are indicated in the beam/</w:t>
      </w:r>
      <w:proofErr w:type="spellStart"/>
      <w:r w:rsidRPr="0081033D">
        <w:rPr>
          <w:rFonts w:hint="eastAsia"/>
          <w:lang w:eastAsia="ja-JP"/>
        </w:rPr>
        <w:t>precoder</w:t>
      </w:r>
      <w:proofErr w:type="spellEnd"/>
      <w:r w:rsidRPr="0081033D">
        <w:rPr>
          <w:rFonts w:hint="eastAsia"/>
          <w:lang w:eastAsia="ja-JP"/>
        </w:rPr>
        <w:t xml:space="preserve"> determination procedure, it doesn</w:t>
      </w:r>
      <w:r w:rsidRPr="0081033D">
        <w:rPr>
          <w:lang w:eastAsia="ja-JP"/>
        </w:rPr>
        <w:t>’</w:t>
      </w:r>
      <w:r w:rsidRPr="0081033D">
        <w:rPr>
          <w:rFonts w:hint="eastAsia"/>
          <w:lang w:eastAsia="ja-JP"/>
        </w:rPr>
        <w:t xml:space="preserve">t need to be indicated in power control procedure. Therefore an open-loop parameter set and </w:t>
      </w:r>
      <w:proofErr w:type="spellStart"/>
      <w:r w:rsidRPr="0081033D">
        <w:rPr>
          <w:rFonts w:hint="eastAsia"/>
          <w:lang w:eastAsia="ja-JP"/>
        </w:rPr>
        <w:t>pathloss</w:t>
      </w:r>
      <w:proofErr w:type="spellEnd"/>
      <w:r w:rsidRPr="0081033D">
        <w:rPr>
          <w:rFonts w:hint="eastAsia"/>
          <w:lang w:eastAsia="ja-JP"/>
        </w:rPr>
        <w:t xml:space="preserve"> measurement should separately be indicated.</w:t>
      </w:r>
    </w:p>
    <w:p w:rsidR="00374364" w:rsidRPr="0081033D" w:rsidRDefault="00374364" w:rsidP="00374364">
      <w:pPr>
        <w:ind w:leftChars="50" w:left="1132" w:hangingChars="514" w:hanging="1032"/>
        <w:jc w:val="both"/>
        <w:rPr>
          <w:b/>
          <w:i/>
          <w:lang w:val="en-US" w:eastAsia="ja-JP"/>
        </w:rPr>
      </w:pPr>
      <w:r w:rsidRPr="0081033D">
        <w:rPr>
          <w:rFonts w:hint="eastAsia"/>
          <w:b/>
          <w:i/>
          <w:lang w:val="en-US" w:eastAsia="ja-JP"/>
        </w:rPr>
        <w:t>Proposal 2: An</w:t>
      </w:r>
      <w:r w:rsidRPr="0081033D">
        <w:rPr>
          <w:b/>
          <w:i/>
          <w:lang w:val="en-US" w:eastAsia="ja-JP"/>
        </w:rPr>
        <w:t xml:space="preserve"> open-loop parameter set and </w:t>
      </w:r>
      <w:proofErr w:type="spellStart"/>
      <w:r w:rsidRPr="0081033D">
        <w:rPr>
          <w:b/>
          <w:i/>
          <w:lang w:val="en-US" w:eastAsia="ja-JP"/>
        </w:rPr>
        <w:t>pathloss</w:t>
      </w:r>
      <w:proofErr w:type="spellEnd"/>
      <w:r w:rsidRPr="0081033D">
        <w:rPr>
          <w:b/>
          <w:i/>
          <w:lang w:val="en-US" w:eastAsia="ja-JP"/>
        </w:rPr>
        <w:t xml:space="preserve"> measurement should be </w:t>
      </w:r>
      <w:r w:rsidRPr="0081033D">
        <w:rPr>
          <w:rFonts w:hint="eastAsia"/>
          <w:b/>
          <w:i/>
          <w:lang w:val="en-US" w:eastAsia="ja-JP"/>
        </w:rPr>
        <w:t>separately indicated.</w:t>
      </w:r>
    </w:p>
    <w:p w:rsidR="00374364" w:rsidRPr="0081033D" w:rsidRDefault="00374364" w:rsidP="00374364">
      <w:pPr>
        <w:ind w:firstLineChars="50" w:firstLine="100"/>
        <w:jc w:val="both"/>
        <w:rPr>
          <w:lang w:eastAsia="ja-JP"/>
        </w:rPr>
      </w:pPr>
      <w:r w:rsidRPr="0081033D">
        <w:rPr>
          <w:rFonts w:hint="eastAsia"/>
          <w:lang w:val="en-US" w:eastAsia="ja-JP"/>
        </w:rPr>
        <w:t xml:space="preserve">Next, we discuss how to configure and indicate the open-loop parameter sets. </w:t>
      </w:r>
      <w:r w:rsidRPr="0081033D">
        <w:rPr>
          <w:rFonts w:hint="eastAsia"/>
          <w:lang w:eastAsia="ja-JP"/>
        </w:rPr>
        <w:t>One possibility is to configure multiple parameter sets, i.e., {</w:t>
      </w:r>
      <w:r w:rsidRPr="0081033D">
        <w:rPr>
          <w:rFonts w:hint="eastAsia"/>
          <w:i/>
          <w:lang w:eastAsia="ja-JP"/>
        </w:rPr>
        <w:t>P</w:t>
      </w:r>
      <w:r w:rsidRPr="0081033D">
        <w:rPr>
          <w:rFonts w:hint="eastAsia"/>
          <w:vertAlign w:val="subscript"/>
          <w:lang w:eastAsia="ja-JP"/>
        </w:rPr>
        <w:t>0_PUSCH</w:t>
      </w:r>
      <w:proofErr w:type="gramStart"/>
      <w:r w:rsidRPr="0081033D">
        <w:rPr>
          <w:rFonts w:hint="eastAsia"/>
          <w:vertAlign w:val="subscript"/>
          <w:lang w:eastAsia="ja-JP"/>
        </w:rPr>
        <w:t>,</w:t>
      </w:r>
      <w:r w:rsidRPr="0081033D">
        <w:rPr>
          <w:rFonts w:hint="eastAsia"/>
          <w:i/>
          <w:vertAlign w:val="subscript"/>
          <w:lang w:eastAsia="ja-JP"/>
        </w:rPr>
        <w:t>c</w:t>
      </w:r>
      <w:proofErr w:type="gramEnd"/>
      <w:r w:rsidRPr="0081033D">
        <w:rPr>
          <w:rFonts w:hint="eastAsia"/>
          <w:lang w:eastAsia="ja-JP"/>
        </w:rPr>
        <w:t>(</w:t>
      </w:r>
      <w:r w:rsidRPr="0081033D">
        <w:rPr>
          <w:rFonts w:hint="eastAsia"/>
          <w:i/>
          <w:lang w:eastAsia="ja-JP"/>
        </w:rPr>
        <w:t>j</w:t>
      </w:r>
      <w:r w:rsidRPr="0081033D">
        <w:rPr>
          <w:rFonts w:hint="eastAsia"/>
          <w:lang w:eastAsia="ja-JP"/>
        </w:rPr>
        <w:t xml:space="preserve">), </w:t>
      </w:r>
      <w:r w:rsidRPr="0081033D">
        <w:rPr>
          <w:i/>
          <w:lang w:eastAsia="ja-JP"/>
        </w:rPr>
        <w:t>α</w:t>
      </w:r>
      <w:r w:rsidRPr="0081033D">
        <w:rPr>
          <w:rFonts w:hint="eastAsia"/>
          <w:i/>
          <w:vertAlign w:val="subscript"/>
          <w:lang w:eastAsia="ja-JP"/>
        </w:rPr>
        <w:t>c</w:t>
      </w:r>
      <w:r w:rsidRPr="0081033D">
        <w:rPr>
          <w:rFonts w:hint="eastAsia"/>
          <w:lang w:eastAsia="ja-JP"/>
        </w:rPr>
        <w:t>(</w:t>
      </w:r>
      <w:r w:rsidRPr="0081033D">
        <w:rPr>
          <w:rFonts w:hint="eastAsia"/>
          <w:i/>
          <w:lang w:eastAsia="ja-JP"/>
        </w:rPr>
        <w:t>j</w:t>
      </w:r>
      <w:r w:rsidRPr="0081033D">
        <w:rPr>
          <w:rFonts w:hint="eastAsia"/>
          <w:lang w:eastAsia="ja-JP"/>
        </w:rPr>
        <w:t xml:space="preserve">)}, in higher layer, e.g., RRC, and indicate one of them in UL grant. Another option is to configure parameter sets and allow UE to switch them according to transmission format, e.g., beam index, waveform and service type, without explicit indication by </w:t>
      </w:r>
      <w:proofErr w:type="spellStart"/>
      <w:r w:rsidRPr="0081033D">
        <w:rPr>
          <w:rFonts w:hint="eastAsia"/>
          <w:lang w:eastAsia="ja-JP"/>
        </w:rPr>
        <w:t>gNB</w:t>
      </w:r>
      <w:proofErr w:type="spellEnd"/>
      <w:r w:rsidRPr="0081033D">
        <w:rPr>
          <w:rFonts w:hint="eastAsia"/>
          <w:lang w:eastAsia="ja-JP"/>
        </w:rPr>
        <w:t>. The first option needs 1-2bit signalling in UL grant in addition to higher layer configuration</w:t>
      </w:r>
      <w:r w:rsidR="00147E9C" w:rsidRPr="0081033D">
        <w:rPr>
          <w:rFonts w:hint="eastAsia"/>
          <w:lang w:eastAsia="ja-JP"/>
        </w:rPr>
        <w:t xml:space="preserve">, while the second option </w:t>
      </w:r>
      <w:r w:rsidRPr="0081033D">
        <w:rPr>
          <w:rFonts w:hint="eastAsia"/>
          <w:lang w:eastAsia="ja-JP"/>
        </w:rPr>
        <w:t>need</w:t>
      </w:r>
      <w:r w:rsidR="00147E9C" w:rsidRPr="0081033D">
        <w:rPr>
          <w:rFonts w:hint="eastAsia"/>
          <w:lang w:eastAsia="ja-JP"/>
        </w:rPr>
        <w:t>s no</w:t>
      </w:r>
      <w:r w:rsidRPr="0081033D">
        <w:rPr>
          <w:rFonts w:hint="eastAsia"/>
          <w:lang w:eastAsia="ja-JP"/>
        </w:rPr>
        <w:t xml:space="preserve"> indication except for higher layer configuration. Although the second option has less signalling overhead, such implicit indication can cause status mismatch between UE and </w:t>
      </w:r>
      <w:proofErr w:type="spellStart"/>
      <w:r w:rsidRPr="0081033D">
        <w:rPr>
          <w:rFonts w:hint="eastAsia"/>
          <w:lang w:eastAsia="ja-JP"/>
        </w:rPr>
        <w:t>gNB</w:t>
      </w:r>
      <w:proofErr w:type="spellEnd"/>
      <w:r w:rsidRPr="0081033D">
        <w:rPr>
          <w:rFonts w:hint="eastAsia"/>
          <w:lang w:eastAsia="ja-JP"/>
        </w:rPr>
        <w:t xml:space="preserve">. Hence current </w:t>
      </w:r>
      <w:r w:rsidRPr="0081033D">
        <w:rPr>
          <w:lang w:eastAsia="ja-JP"/>
        </w:rPr>
        <w:t>parameter</w:t>
      </w:r>
      <w:r w:rsidRPr="0081033D">
        <w:rPr>
          <w:rFonts w:hint="eastAsia"/>
          <w:lang w:eastAsia="ja-JP"/>
        </w:rPr>
        <w:t xml:space="preserve"> set should explicitly be indicated by </w:t>
      </w:r>
      <w:proofErr w:type="spellStart"/>
      <w:r w:rsidRPr="0081033D">
        <w:rPr>
          <w:rFonts w:hint="eastAsia"/>
          <w:lang w:eastAsia="ja-JP"/>
        </w:rPr>
        <w:t>gNB</w:t>
      </w:r>
      <w:proofErr w:type="spellEnd"/>
      <w:r w:rsidRPr="0081033D">
        <w:rPr>
          <w:rFonts w:hint="eastAsia"/>
          <w:lang w:eastAsia="ja-JP"/>
        </w:rPr>
        <w:t>.</w:t>
      </w:r>
    </w:p>
    <w:p w:rsidR="00374364" w:rsidRPr="0081033D" w:rsidRDefault="00374364" w:rsidP="00374364">
      <w:pPr>
        <w:ind w:leftChars="50" w:left="1132" w:hangingChars="514" w:hanging="1032"/>
        <w:jc w:val="both"/>
        <w:rPr>
          <w:b/>
          <w:i/>
          <w:lang w:val="en-US" w:eastAsia="ja-JP"/>
        </w:rPr>
      </w:pPr>
      <w:r w:rsidRPr="0081033D">
        <w:rPr>
          <w:rFonts w:hint="eastAsia"/>
          <w:b/>
          <w:i/>
          <w:lang w:val="en-US" w:eastAsia="ja-JP"/>
        </w:rPr>
        <w:t xml:space="preserve">Proposal 3: </w:t>
      </w:r>
      <w:proofErr w:type="spellStart"/>
      <w:r w:rsidRPr="0081033D">
        <w:rPr>
          <w:rFonts w:hint="eastAsia"/>
          <w:b/>
          <w:i/>
          <w:lang w:val="en-US" w:eastAsia="ja-JP"/>
        </w:rPr>
        <w:t>gNB</w:t>
      </w:r>
      <w:proofErr w:type="spellEnd"/>
      <w:r w:rsidRPr="0081033D">
        <w:rPr>
          <w:rFonts w:hint="eastAsia"/>
          <w:b/>
          <w:i/>
          <w:lang w:val="en-US" w:eastAsia="ja-JP"/>
        </w:rPr>
        <w:t xml:space="preserve"> configures parameter sets</w:t>
      </w:r>
      <w:r w:rsidRPr="0081033D">
        <w:rPr>
          <w:b/>
          <w:i/>
          <w:lang w:val="en-US" w:eastAsia="ja-JP"/>
        </w:rPr>
        <w:t xml:space="preserve">, </w:t>
      </w:r>
      <w:r w:rsidRPr="0081033D">
        <w:rPr>
          <w:rFonts w:hint="eastAsia"/>
          <w:b/>
          <w:i/>
          <w:lang w:val="en-US" w:eastAsia="ja-JP"/>
        </w:rPr>
        <w:t>e.g</w:t>
      </w:r>
      <w:r w:rsidRPr="0081033D">
        <w:rPr>
          <w:b/>
          <w:i/>
          <w:lang w:val="en-US" w:eastAsia="ja-JP"/>
        </w:rPr>
        <w:t>., {P</w:t>
      </w:r>
      <w:r w:rsidRPr="0081033D">
        <w:rPr>
          <w:b/>
          <w:i/>
          <w:vertAlign w:val="subscript"/>
          <w:lang w:val="en-US" w:eastAsia="ja-JP"/>
        </w:rPr>
        <w:t>0_PUSCH</w:t>
      </w:r>
      <w:proofErr w:type="gramStart"/>
      <w:r w:rsidRPr="0081033D">
        <w:rPr>
          <w:rFonts w:hint="eastAsia"/>
          <w:b/>
          <w:i/>
          <w:vertAlign w:val="subscript"/>
          <w:lang w:val="en-US" w:eastAsia="ja-JP"/>
        </w:rPr>
        <w:t>,c</w:t>
      </w:r>
      <w:proofErr w:type="gramEnd"/>
      <w:r w:rsidRPr="0081033D">
        <w:rPr>
          <w:rFonts w:hint="eastAsia"/>
          <w:b/>
          <w:i/>
          <w:lang w:val="en-US" w:eastAsia="ja-JP"/>
        </w:rPr>
        <w:t>(j)</w:t>
      </w:r>
      <w:r w:rsidRPr="0081033D">
        <w:rPr>
          <w:b/>
          <w:i/>
          <w:lang w:val="en-US" w:eastAsia="ja-JP"/>
        </w:rPr>
        <w:t>,</w:t>
      </w:r>
      <w:r w:rsidRPr="0081033D">
        <w:rPr>
          <w:i/>
          <w:lang w:val="en-US" w:eastAsia="ja-JP"/>
        </w:rPr>
        <w:t xml:space="preserve"> </w:t>
      </w:r>
      <w:r w:rsidRPr="0081033D">
        <w:rPr>
          <w:b/>
          <w:i/>
          <w:lang w:eastAsia="ja-JP"/>
        </w:rPr>
        <w:t>α</w:t>
      </w:r>
      <w:r w:rsidRPr="0081033D">
        <w:rPr>
          <w:rFonts w:hint="eastAsia"/>
          <w:b/>
          <w:i/>
          <w:vertAlign w:val="subscript"/>
          <w:lang w:eastAsia="ja-JP"/>
        </w:rPr>
        <w:t>c</w:t>
      </w:r>
      <w:r w:rsidRPr="0081033D">
        <w:rPr>
          <w:rFonts w:hint="eastAsia"/>
          <w:b/>
          <w:i/>
          <w:lang w:eastAsia="ja-JP"/>
        </w:rPr>
        <w:t>(j)</w:t>
      </w:r>
      <w:r w:rsidRPr="0081033D">
        <w:rPr>
          <w:b/>
          <w:i/>
          <w:lang w:val="en-US" w:eastAsia="ja-JP"/>
        </w:rPr>
        <w:t>}</w:t>
      </w:r>
      <w:r w:rsidRPr="0081033D">
        <w:rPr>
          <w:rFonts w:hint="eastAsia"/>
          <w:b/>
          <w:i/>
          <w:lang w:val="en-US" w:eastAsia="ja-JP"/>
        </w:rPr>
        <w:t>, in higher layer and indicate one of them in UL grant by indicating j.</w:t>
      </w:r>
    </w:p>
    <w:p w:rsidR="003A3A6E" w:rsidRPr="0081033D" w:rsidRDefault="00374364" w:rsidP="00374364">
      <w:pPr>
        <w:ind w:firstLineChars="50" w:firstLine="100"/>
        <w:jc w:val="both"/>
        <w:rPr>
          <w:lang w:val="en-US" w:eastAsia="ja-JP"/>
        </w:rPr>
      </w:pPr>
      <w:r w:rsidRPr="0081033D">
        <w:rPr>
          <w:rFonts w:hint="eastAsia"/>
          <w:lang w:val="en-US" w:eastAsia="ja-JP"/>
        </w:rPr>
        <w:t>As discussed above</w:t>
      </w:r>
      <w:r w:rsidR="003A3A6E" w:rsidRPr="0081033D">
        <w:rPr>
          <w:rFonts w:hint="eastAsia"/>
          <w:lang w:val="en-US" w:eastAsia="ja-JP"/>
        </w:rPr>
        <w:t xml:space="preserve">, parameter sets can be used </w:t>
      </w:r>
      <w:r w:rsidR="008D5AD4" w:rsidRPr="0081033D">
        <w:rPr>
          <w:rFonts w:hint="eastAsia"/>
          <w:lang w:val="en-US" w:eastAsia="ja-JP"/>
        </w:rPr>
        <w:t xml:space="preserve">for </w:t>
      </w:r>
      <w:r w:rsidR="003A3A6E" w:rsidRPr="0081033D">
        <w:rPr>
          <w:rFonts w:hint="eastAsia"/>
          <w:lang w:val="en-US" w:eastAsia="ja-JP"/>
        </w:rPr>
        <w:t>waveform and service type specific power control</w:t>
      </w:r>
      <w:r w:rsidRPr="0081033D">
        <w:rPr>
          <w:rFonts w:hint="eastAsia"/>
          <w:lang w:val="en-US" w:eastAsia="ja-JP"/>
        </w:rPr>
        <w:t xml:space="preserve"> too</w:t>
      </w:r>
      <w:r w:rsidR="003A3A6E" w:rsidRPr="0081033D">
        <w:rPr>
          <w:rFonts w:hint="eastAsia"/>
          <w:lang w:val="en-US" w:eastAsia="ja-JP"/>
        </w:rPr>
        <w:t>. If parameter sets are configured wit</w:t>
      </w:r>
      <w:r w:rsidRPr="0081033D">
        <w:rPr>
          <w:rFonts w:hint="eastAsia"/>
          <w:lang w:val="en-US" w:eastAsia="ja-JP"/>
        </w:rPr>
        <w:t xml:space="preserve">h link to combinations of </w:t>
      </w:r>
      <w:r w:rsidR="003A3A6E" w:rsidRPr="0081033D">
        <w:rPr>
          <w:rFonts w:hint="eastAsia"/>
          <w:lang w:val="en-US" w:eastAsia="ja-JP"/>
        </w:rPr>
        <w:t xml:space="preserve">waveform and service type, the indication of </w:t>
      </w:r>
      <w:r w:rsidR="003A3A6E" w:rsidRPr="0081033D">
        <w:rPr>
          <w:lang w:val="en-US" w:eastAsia="ja-JP"/>
        </w:rPr>
        <w:t>parameter</w:t>
      </w:r>
      <w:r w:rsidR="003A3A6E" w:rsidRPr="0081033D">
        <w:rPr>
          <w:rFonts w:hint="eastAsia"/>
          <w:lang w:val="en-US" w:eastAsia="ja-JP"/>
        </w:rPr>
        <w:t xml:space="preserve"> sets can be indication of </w:t>
      </w:r>
      <w:r w:rsidR="00440B2B" w:rsidRPr="0081033D">
        <w:rPr>
          <w:rFonts w:hint="eastAsia"/>
          <w:lang w:val="en-US" w:eastAsia="ja-JP"/>
        </w:rPr>
        <w:t>waveform and numerology</w:t>
      </w:r>
      <w:r w:rsidR="003A3A6E" w:rsidRPr="0081033D">
        <w:rPr>
          <w:rFonts w:hint="eastAsia"/>
          <w:lang w:val="en-US" w:eastAsia="ja-JP"/>
        </w:rPr>
        <w:t xml:space="preserve">, which can reduce </w:t>
      </w:r>
      <w:r w:rsidR="003A3A6E" w:rsidRPr="0081033D">
        <w:rPr>
          <w:lang w:val="en-US" w:eastAsia="ja-JP"/>
        </w:rPr>
        <w:t>signaling</w:t>
      </w:r>
      <w:r w:rsidR="003A3A6E" w:rsidRPr="0081033D">
        <w:rPr>
          <w:rFonts w:hint="eastAsia"/>
          <w:lang w:val="en-US" w:eastAsia="ja-JP"/>
        </w:rPr>
        <w:t xml:space="preserve"> overhead. Therefore we propose that </w:t>
      </w:r>
      <w:r w:rsidR="003A3A6E" w:rsidRPr="0081033D">
        <w:rPr>
          <w:lang w:val="en-US" w:eastAsia="ja-JP"/>
        </w:rPr>
        <w:t>parameter</w:t>
      </w:r>
      <w:r w:rsidR="003A3A6E" w:rsidRPr="0081033D">
        <w:rPr>
          <w:rFonts w:hint="eastAsia"/>
          <w:lang w:val="en-US" w:eastAsia="ja-JP"/>
        </w:rPr>
        <w:t xml:space="preserve"> sets should be configured wi</w:t>
      </w:r>
      <w:r w:rsidRPr="0081033D">
        <w:rPr>
          <w:rFonts w:hint="eastAsia"/>
          <w:lang w:val="en-US" w:eastAsia="ja-JP"/>
        </w:rPr>
        <w:t xml:space="preserve">th link to combination of </w:t>
      </w:r>
      <w:r w:rsidR="003A3A6E" w:rsidRPr="0081033D">
        <w:rPr>
          <w:rFonts w:hint="eastAsia"/>
          <w:lang w:val="en-US" w:eastAsia="ja-JP"/>
        </w:rPr>
        <w:t>waveform and service type</w:t>
      </w:r>
      <w:r w:rsidR="008D5AD4" w:rsidRPr="0081033D">
        <w:rPr>
          <w:rFonts w:hint="eastAsia"/>
          <w:lang w:val="en-US" w:eastAsia="ja-JP"/>
        </w:rPr>
        <w:t xml:space="preserve"> as illustrated in Fig. 1</w:t>
      </w:r>
      <w:r w:rsidR="003A3A6E" w:rsidRPr="0081033D">
        <w:rPr>
          <w:rFonts w:hint="eastAsia"/>
          <w:lang w:val="en-US" w:eastAsia="ja-JP"/>
        </w:rPr>
        <w:t>.</w:t>
      </w:r>
    </w:p>
    <w:p w:rsidR="003A3A6E" w:rsidRPr="0081033D" w:rsidRDefault="00263897" w:rsidP="003A3A6E">
      <w:pPr>
        <w:ind w:leftChars="50" w:left="1132" w:hangingChars="514" w:hanging="1032"/>
        <w:jc w:val="both"/>
        <w:rPr>
          <w:b/>
          <w:i/>
          <w:lang w:val="en-US" w:eastAsia="ja-JP"/>
        </w:rPr>
      </w:pPr>
      <w:r w:rsidRPr="0081033D">
        <w:rPr>
          <w:rFonts w:hint="eastAsia"/>
          <w:b/>
          <w:i/>
          <w:lang w:val="en-US" w:eastAsia="ja-JP"/>
        </w:rPr>
        <w:t>Proposal 4</w:t>
      </w:r>
      <w:r w:rsidR="003A3A6E" w:rsidRPr="0081033D">
        <w:rPr>
          <w:rFonts w:hint="eastAsia"/>
          <w:b/>
          <w:i/>
          <w:lang w:val="en-US" w:eastAsia="ja-JP"/>
        </w:rPr>
        <w:t>: P</w:t>
      </w:r>
      <w:r w:rsidR="003A3A6E" w:rsidRPr="0081033D">
        <w:rPr>
          <w:b/>
          <w:i/>
          <w:lang w:val="en-US" w:eastAsia="ja-JP"/>
        </w:rPr>
        <w:t>arameter sets should be configured wi</w:t>
      </w:r>
      <w:r w:rsidR="00147E9C" w:rsidRPr="0081033D">
        <w:rPr>
          <w:b/>
          <w:i/>
          <w:lang w:val="en-US" w:eastAsia="ja-JP"/>
        </w:rPr>
        <w:t xml:space="preserve">th link to combination of </w:t>
      </w:r>
      <w:r w:rsidR="003A3A6E" w:rsidRPr="0081033D">
        <w:rPr>
          <w:b/>
          <w:i/>
          <w:lang w:val="en-US" w:eastAsia="ja-JP"/>
        </w:rPr>
        <w:t>waveform and service type.</w:t>
      </w:r>
    </w:p>
    <w:p w:rsidR="00594236" w:rsidRPr="0081033D" w:rsidRDefault="00374364" w:rsidP="00044D9D">
      <w:pPr>
        <w:jc w:val="center"/>
        <w:rPr>
          <w:lang w:val="en-US" w:eastAsia="ja-JP"/>
        </w:rPr>
      </w:pPr>
      <w:r w:rsidRPr="0081033D">
        <w:rPr>
          <w:noProof/>
          <w:lang w:val="en-US" w:eastAsia="ja-JP"/>
        </w:rPr>
        <w:drawing>
          <wp:inline distT="0" distB="0" distL="0" distR="0" wp14:anchorId="7675B64A" wp14:editId="1CDF2F3E">
            <wp:extent cx="5706054" cy="1884459"/>
            <wp:effectExtent l="0" t="0" r="0" b="190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1831" cy="1886367"/>
                    </a:xfrm>
                    <a:prstGeom prst="rect">
                      <a:avLst/>
                    </a:prstGeom>
                    <a:noFill/>
                    <a:ln>
                      <a:noFill/>
                    </a:ln>
                  </pic:spPr>
                </pic:pic>
              </a:graphicData>
            </a:graphic>
          </wp:inline>
        </w:drawing>
      </w:r>
    </w:p>
    <w:p w:rsidR="00594236" w:rsidRPr="0081033D" w:rsidRDefault="00594236" w:rsidP="00594236">
      <w:pPr>
        <w:jc w:val="center"/>
        <w:rPr>
          <w:b/>
          <w:lang w:val="en-US" w:eastAsia="ja-JP"/>
        </w:rPr>
      </w:pPr>
      <w:r w:rsidRPr="0081033D">
        <w:rPr>
          <w:rFonts w:hint="eastAsia"/>
          <w:b/>
          <w:lang w:val="en-US" w:eastAsia="ja-JP"/>
        </w:rPr>
        <w:lastRenderedPageBreak/>
        <w:t>Figure 1: Power control parameter set configuration</w:t>
      </w:r>
      <w:r w:rsidR="00B004FF" w:rsidRPr="0081033D">
        <w:rPr>
          <w:rFonts w:hint="eastAsia"/>
          <w:b/>
          <w:lang w:val="en-US" w:eastAsia="ja-JP"/>
        </w:rPr>
        <w:t xml:space="preserve"> and indication</w:t>
      </w:r>
    </w:p>
    <w:p w:rsidR="00AA5F4F" w:rsidRPr="0081033D" w:rsidRDefault="00B529E0">
      <w:pPr>
        <w:pStyle w:val="2"/>
        <w:rPr>
          <w:lang w:eastAsia="ja-JP"/>
        </w:rPr>
      </w:pPr>
      <w:r w:rsidRPr="0081033D">
        <w:rPr>
          <w:rFonts w:hint="eastAsia"/>
          <w:lang w:eastAsia="ja-JP"/>
        </w:rPr>
        <w:t>C</w:t>
      </w:r>
      <w:r w:rsidR="000B429A" w:rsidRPr="0081033D">
        <w:rPr>
          <w:rFonts w:hint="eastAsia"/>
          <w:lang w:eastAsia="ja-JP"/>
        </w:rPr>
        <w:t>losed-</w:t>
      </w:r>
      <w:r w:rsidR="001940A4" w:rsidRPr="0081033D">
        <w:rPr>
          <w:rFonts w:hint="eastAsia"/>
          <w:lang w:eastAsia="ja-JP"/>
        </w:rPr>
        <w:t>loop reset trigger</w:t>
      </w:r>
    </w:p>
    <w:p w:rsidR="0092010E" w:rsidRPr="0081033D" w:rsidRDefault="00374364" w:rsidP="00374364">
      <w:pPr>
        <w:ind w:firstLineChars="50" w:firstLine="100"/>
        <w:jc w:val="both"/>
        <w:rPr>
          <w:lang w:eastAsia="ja-JP"/>
        </w:rPr>
      </w:pPr>
      <w:r w:rsidRPr="0081033D">
        <w:rPr>
          <w:rFonts w:hint="eastAsia"/>
          <w:lang w:eastAsia="ja-JP"/>
        </w:rPr>
        <w:t>A</w:t>
      </w:r>
      <w:r w:rsidR="001940A4" w:rsidRPr="0081033D">
        <w:rPr>
          <w:rFonts w:hint="eastAsia"/>
          <w:lang w:eastAsia="ja-JP"/>
        </w:rPr>
        <w:t xml:space="preserve"> remaining</w:t>
      </w:r>
      <w:r w:rsidR="003A3A6E" w:rsidRPr="0081033D">
        <w:rPr>
          <w:rFonts w:hint="eastAsia"/>
          <w:lang w:eastAsia="ja-JP"/>
        </w:rPr>
        <w:t xml:space="preserve"> issue</w:t>
      </w:r>
      <w:r w:rsidRPr="0081033D">
        <w:rPr>
          <w:rFonts w:hint="eastAsia"/>
          <w:lang w:eastAsia="ja-JP"/>
        </w:rPr>
        <w:t xml:space="preserve"> on closed-loop power control</w:t>
      </w:r>
      <w:r w:rsidR="003A3A6E" w:rsidRPr="0081033D">
        <w:rPr>
          <w:rFonts w:hint="eastAsia"/>
          <w:lang w:eastAsia="ja-JP"/>
        </w:rPr>
        <w:t xml:space="preserve"> is whether </w:t>
      </w:r>
      <w:proofErr w:type="gramStart"/>
      <w:r w:rsidR="007116BF" w:rsidRPr="0081033D">
        <w:rPr>
          <w:rFonts w:hint="eastAsia"/>
          <w:i/>
          <w:lang w:eastAsia="ja-JP"/>
        </w:rPr>
        <w:t>f</w:t>
      </w:r>
      <w:r w:rsidR="007116BF" w:rsidRPr="0081033D">
        <w:rPr>
          <w:rFonts w:hint="eastAsia"/>
          <w:vertAlign w:val="subscript"/>
          <w:lang w:eastAsia="ja-JP"/>
        </w:rPr>
        <w:t>c</w:t>
      </w:r>
      <w:r w:rsidR="005668EA" w:rsidRPr="0081033D">
        <w:rPr>
          <w:rFonts w:hint="eastAsia"/>
          <w:lang w:eastAsia="ja-JP"/>
        </w:rPr>
        <w:t>(</w:t>
      </w:r>
      <w:proofErr w:type="spellStart"/>
      <w:proofErr w:type="gramEnd"/>
      <w:r w:rsidR="005668EA" w:rsidRPr="0081033D">
        <w:rPr>
          <w:rFonts w:hint="eastAsia"/>
          <w:i/>
          <w:lang w:eastAsia="ja-JP"/>
        </w:rPr>
        <w:t>i</w:t>
      </w:r>
      <w:proofErr w:type="spellEnd"/>
      <w:r w:rsidR="005668EA" w:rsidRPr="0081033D">
        <w:rPr>
          <w:rFonts w:hint="eastAsia"/>
          <w:lang w:eastAsia="ja-JP"/>
        </w:rPr>
        <w:t>)</w:t>
      </w:r>
      <w:r w:rsidR="003A3A6E" w:rsidRPr="0081033D">
        <w:rPr>
          <w:rFonts w:hint="eastAsia"/>
          <w:lang w:eastAsia="ja-JP"/>
        </w:rPr>
        <w:t xml:space="preserve"> should be reset when </w:t>
      </w:r>
      <w:r w:rsidR="0092010E" w:rsidRPr="0081033D">
        <w:rPr>
          <w:rFonts w:hint="eastAsia"/>
          <w:lang w:eastAsia="ja-JP"/>
        </w:rPr>
        <w:t xml:space="preserve">a </w:t>
      </w:r>
      <w:r w:rsidR="00DF5E69" w:rsidRPr="0081033D">
        <w:rPr>
          <w:rFonts w:hint="eastAsia"/>
          <w:lang w:eastAsia="ja-JP"/>
        </w:rPr>
        <w:t>new</w:t>
      </w:r>
      <w:r w:rsidR="003A3A6E" w:rsidRPr="0081033D">
        <w:rPr>
          <w:rFonts w:hint="eastAsia"/>
          <w:lang w:eastAsia="ja-JP"/>
        </w:rPr>
        <w:t xml:space="preserve"> </w:t>
      </w:r>
      <w:r w:rsidR="003A3A6E" w:rsidRPr="0081033D">
        <w:rPr>
          <w:lang w:eastAsia="ja-JP"/>
        </w:rPr>
        <w:t>parameter</w:t>
      </w:r>
      <w:r w:rsidR="003A3A6E" w:rsidRPr="0081033D">
        <w:rPr>
          <w:rFonts w:hint="eastAsia"/>
          <w:lang w:eastAsia="ja-JP"/>
        </w:rPr>
        <w:t xml:space="preserve"> </w:t>
      </w:r>
      <w:r w:rsidR="00DF5E69" w:rsidRPr="0081033D">
        <w:rPr>
          <w:rFonts w:hint="eastAsia"/>
          <w:lang w:eastAsia="ja-JP"/>
        </w:rPr>
        <w:t>set is indicated</w:t>
      </w:r>
      <w:r w:rsidR="009A3A41" w:rsidRPr="0081033D">
        <w:rPr>
          <w:rFonts w:hint="eastAsia"/>
          <w:lang w:eastAsia="ja-JP"/>
        </w:rPr>
        <w:t xml:space="preserve"> in UL grant</w:t>
      </w:r>
      <w:r w:rsidR="003A3A6E" w:rsidRPr="0081033D">
        <w:rPr>
          <w:rFonts w:hint="eastAsia"/>
          <w:lang w:eastAsia="ja-JP"/>
        </w:rPr>
        <w:t xml:space="preserve">. </w:t>
      </w:r>
      <w:r w:rsidR="0092010E" w:rsidRPr="0081033D">
        <w:rPr>
          <w:rFonts w:hint="eastAsia"/>
          <w:lang w:eastAsia="ja-JP"/>
        </w:rPr>
        <w:t xml:space="preserve">Since multiple parameter sets can be used for dynamic beam switching, parameter sets can be switched dynamically. If </w:t>
      </w:r>
      <w:proofErr w:type="gramStart"/>
      <w:r w:rsidR="007116BF" w:rsidRPr="0081033D">
        <w:rPr>
          <w:rFonts w:hint="eastAsia"/>
          <w:i/>
          <w:lang w:eastAsia="ja-JP"/>
        </w:rPr>
        <w:t>f</w:t>
      </w:r>
      <w:r w:rsidR="007116BF" w:rsidRPr="0081033D">
        <w:rPr>
          <w:rFonts w:hint="eastAsia"/>
          <w:vertAlign w:val="subscript"/>
          <w:lang w:eastAsia="ja-JP"/>
        </w:rPr>
        <w:t>c</w:t>
      </w:r>
      <w:r w:rsidR="005668EA" w:rsidRPr="0081033D">
        <w:rPr>
          <w:rFonts w:hint="eastAsia"/>
          <w:lang w:eastAsia="ja-JP"/>
        </w:rPr>
        <w:t>(</w:t>
      </w:r>
      <w:proofErr w:type="spellStart"/>
      <w:proofErr w:type="gramEnd"/>
      <w:r w:rsidR="005668EA" w:rsidRPr="0081033D">
        <w:rPr>
          <w:rFonts w:hint="eastAsia"/>
          <w:i/>
          <w:lang w:eastAsia="ja-JP"/>
        </w:rPr>
        <w:t>i</w:t>
      </w:r>
      <w:proofErr w:type="spellEnd"/>
      <w:r w:rsidR="005668EA" w:rsidRPr="0081033D">
        <w:rPr>
          <w:rFonts w:hint="eastAsia"/>
          <w:lang w:eastAsia="ja-JP"/>
        </w:rPr>
        <w:t>)</w:t>
      </w:r>
      <w:r w:rsidR="0092010E" w:rsidRPr="0081033D">
        <w:rPr>
          <w:rFonts w:hint="eastAsia"/>
          <w:lang w:eastAsia="ja-JP"/>
        </w:rPr>
        <w:t xml:space="preserve"> is reset frequently, UL/DL </w:t>
      </w:r>
      <w:proofErr w:type="spellStart"/>
      <w:r w:rsidR="0092010E" w:rsidRPr="0081033D">
        <w:rPr>
          <w:rFonts w:hint="eastAsia"/>
          <w:lang w:eastAsia="ja-JP"/>
        </w:rPr>
        <w:t>pathloss</w:t>
      </w:r>
      <w:proofErr w:type="spellEnd"/>
      <w:r w:rsidR="0092010E" w:rsidRPr="0081033D">
        <w:rPr>
          <w:rFonts w:hint="eastAsia"/>
          <w:lang w:eastAsia="ja-JP"/>
        </w:rPr>
        <w:t xml:space="preserve"> mismatch cannot be res</w:t>
      </w:r>
      <w:r w:rsidR="009A3A41" w:rsidRPr="0081033D">
        <w:rPr>
          <w:rFonts w:hint="eastAsia"/>
          <w:lang w:eastAsia="ja-JP"/>
        </w:rPr>
        <w:t>olved and transmission power would</w:t>
      </w:r>
      <w:r w:rsidR="0092010E" w:rsidRPr="0081033D">
        <w:rPr>
          <w:rFonts w:hint="eastAsia"/>
          <w:lang w:eastAsia="ja-JP"/>
        </w:rPr>
        <w:t xml:space="preserve"> be unstable. On the other hand, if </w:t>
      </w:r>
      <w:proofErr w:type="gramStart"/>
      <w:r w:rsidR="007116BF" w:rsidRPr="0081033D">
        <w:rPr>
          <w:rFonts w:hint="eastAsia"/>
          <w:i/>
          <w:lang w:eastAsia="ja-JP"/>
        </w:rPr>
        <w:t>f</w:t>
      </w:r>
      <w:r w:rsidR="007116BF" w:rsidRPr="0081033D">
        <w:rPr>
          <w:rFonts w:hint="eastAsia"/>
          <w:vertAlign w:val="subscript"/>
          <w:lang w:eastAsia="ja-JP"/>
        </w:rPr>
        <w:t>c</w:t>
      </w:r>
      <w:r w:rsidR="005668EA" w:rsidRPr="0081033D">
        <w:rPr>
          <w:rFonts w:hint="eastAsia"/>
          <w:lang w:eastAsia="ja-JP"/>
        </w:rPr>
        <w:t>(</w:t>
      </w:r>
      <w:proofErr w:type="spellStart"/>
      <w:proofErr w:type="gramEnd"/>
      <w:r w:rsidR="005668EA" w:rsidRPr="0081033D">
        <w:rPr>
          <w:rFonts w:hint="eastAsia"/>
          <w:i/>
          <w:lang w:eastAsia="ja-JP"/>
        </w:rPr>
        <w:t>i</w:t>
      </w:r>
      <w:proofErr w:type="spellEnd"/>
      <w:r w:rsidR="005668EA" w:rsidRPr="0081033D">
        <w:rPr>
          <w:rFonts w:hint="eastAsia"/>
          <w:lang w:eastAsia="ja-JP"/>
        </w:rPr>
        <w:t>)</w:t>
      </w:r>
      <w:r w:rsidR="0092010E" w:rsidRPr="0081033D">
        <w:rPr>
          <w:rFonts w:hint="eastAsia"/>
          <w:lang w:eastAsia="ja-JP"/>
        </w:rPr>
        <w:t xml:space="preserve"> is never reset, TPC command accumulation misma</w:t>
      </w:r>
      <w:r w:rsidR="005257F6" w:rsidRPr="0081033D">
        <w:rPr>
          <w:rFonts w:hint="eastAsia"/>
          <w:lang w:eastAsia="ja-JP"/>
        </w:rPr>
        <w:t xml:space="preserve">tch between </w:t>
      </w:r>
      <w:proofErr w:type="spellStart"/>
      <w:r w:rsidR="005257F6" w:rsidRPr="0081033D">
        <w:rPr>
          <w:rFonts w:hint="eastAsia"/>
          <w:lang w:eastAsia="ja-JP"/>
        </w:rPr>
        <w:t>gNB</w:t>
      </w:r>
      <w:proofErr w:type="spellEnd"/>
      <w:r w:rsidR="005257F6" w:rsidRPr="0081033D">
        <w:rPr>
          <w:rFonts w:hint="eastAsia"/>
          <w:lang w:eastAsia="ja-JP"/>
        </w:rPr>
        <w:t xml:space="preserve"> and UE cannot be fixed</w:t>
      </w:r>
      <w:r w:rsidR="0092010E" w:rsidRPr="0081033D">
        <w:rPr>
          <w:rFonts w:hint="eastAsia"/>
          <w:lang w:eastAsia="ja-JP"/>
        </w:rPr>
        <w:t>. T</w:t>
      </w:r>
      <w:r w:rsidR="001940A4" w:rsidRPr="0081033D">
        <w:rPr>
          <w:rFonts w:hint="eastAsia"/>
          <w:lang w:eastAsia="ja-JP"/>
        </w:rPr>
        <w:t>aking them into consideration</w:t>
      </w:r>
      <w:r w:rsidR="0092010E" w:rsidRPr="0081033D">
        <w:rPr>
          <w:rFonts w:hint="eastAsia"/>
          <w:lang w:eastAsia="ja-JP"/>
        </w:rPr>
        <w:t xml:space="preserve">, </w:t>
      </w:r>
      <w:proofErr w:type="spellStart"/>
      <w:r w:rsidR="0092010E" w:rsidRPr="0081033D">
        <w:rPr>
          <w:rFonts w:hint="eastAsia"/>
          <w:lang w:eastAsia="ja-JP"/>
        </w:rPr>
        <w:t>gNB</w:t>
      </w:r>
      <w:proofErr w:type="spellEnd"/>
      <w:r w:rsidR="0092010E" w:rsidRPr="0081033D">
        <w:rPr>
          <w:rFonts w:hint="eastAsia"/>
          <w:lang w:eastAsia="ja-JP"/>
        </w:rPr>
        <w:t xml:space="preserve"> should explicitly indicate whether </w:t>
      </w:r>
      <w:proofErr w:type="gramStart"/>
      <w:r w:rsidR="007116BF" w:rsidRPr="0081033D">
        <w:rPr>
          <w:rFonts w:hint="eastAsia"/>
          <w:i/>
          <w:lang w:eastAsia="ja-JP"/>
        </w:rPr>
        <w:t>f</w:t>
      </w:r>
      <w:r w:rsidR="007116BF" w:rsidRPr="0081033D">
        <w:rPr>
          <w:rFonts w:hint="eastAsia"/>
          <w:vertAlign w:val="subscript"/>
          <w:lang w:eastAsia="ja-JP"/>
        </w:rPr>
        <w:t>c</w:t>
      </w:r>
      <w:r w:rsidR="005668EA" w:rsidRPr="0081033D">
        <w:rPr>
          <w:rFonts w:hint="eastAsia"/>
          <w:lang w:eastAsia="ja-JP"/>
        </w:rPr>
        <w:t>(</w:t>
      </w:r>
      <w:proofErr w:type="spellStart"/>
      <w:proofErr w:type="gramEnd"/>
      <w:r w:rsidR="005668EA" w:rsidRPr="0081033D">
        <w:rPr>
          <w:rFonts w:hint="eastAsia"/>
          <w:i/>
          <w:lang w:eastAsia="ja-JP"/>
        </w:rPr>
        <w:t>i</w:t>
      </w:r>
      <w:proofErr w:type="spellEnd"/>
      <w:r w:rsidR="005668EA" w:rsidRPr="0081033D">
        <w:rPr>
          <w:rFonts w:hint="eastAsia"/>
          <w:lang w:eastAsia="ja-JP"/>
        </w:rPr>
        <w:t>)</w:t>
      </w:r>
      <w:r w:rsidR="0092010E" w:rsidRPr="0081033D">
        <w:rPr>
          <w:rFonts w:hint="eastAsia"/>
          <w:lang w:eastAsia="ja-JP"/>
        </w:rPr>
        <w:t xml:space="preserve"> should be reset when it indicates a new parameter set.</w:t>
      </w:r>
    </w:p>
    <w:p w:rsidR="0092010E" w:rsidRPr="0081033D" w:rsidRDefault="001940A4" w:rsidP="0092010E">
      <w:pPr>
        <w:ind w:leftChars="50" w:left="1132" w:hangingChars="514" w:hanging="1032"/>
        <w:jc w:val="both"/>
        <w:rPr>
          <w:lang w:val="en-US" w:eastAsia="ja-JP"/>
        </w:rPr>
      </w:pPr>
      <w:r w:rsidRPr="0081033D">
        <w:rPr>
          <w:rFonts w:hint="eastAsia"/>
          <w:b/>
          <w:i/>
          <w:lang w:val="en-US" w:eastAsia="ja-JP"/>
        </w:rPr>
        <w:t>Proposal 5</w:t>
      </w:r>
      <w:r w:rsidR="0092010E" w:rsidRPr="0081033D">
        <w:rPr>
          <w:rFonts w:hint="eastAsia"/>
          <w:b/>
          <w:i/>
          <w:lang w:val="en-US" w:eastAsia="ja-JP"/>
        </w:rPr>
        <w:t xml:space="preserve">: </w:t>
      </w:r>
      <w:proofErr w:type="spellStart"/>
      <w:r w:rsidR="0092010E" w:rsidRPr="0081033D">
        <w:rPr>
          <w:b/>
          <w:i/>
          <w:lang w:val="en-US" w:eastAsia="ja-JP"/>
        </w:rPr>
        <w:t>gNB</w:t>
      </w:r>
      <w:proofErr w:type="spellEnd"/>
      <w:r w:rsidR="0092010E" w:rsidRPr="0081033D">
        <w:rPr>
          <w:b/>
          <w:i/>
          <w:lang w:val="en-US" w:eastAsia="ja-JP"/>
        </w:rPr>
        <w:t xml:space="preserve"> should explicitly indicate whether</w:t>
      </w:r>
      <w:r w:rsidR="0092010E" w:rsidRPr="0081033D">
        <w:rPr>
          <w:b/>
          <w:lang w:val="en-US" w:eastAsia="ja-JP"/>
        </w:rPr>
        <w:t xml:space="preserve"> </w:t>
      </w:r>
      <w:proofErr w:type="gramStart"/>
      <w:r w:rsidR="00F60E51" w:rsidRPr="0081033D">
        <w:rPr>
          <w:rFonts w:hint="eastAsia"/>
          <w:b/>
          <w:i/>
          <w:lang w:eastAsia="ja-JP"/>
        </w:rPr>
        <w:t>f</w:t>
      </w:r>
      <w:r w:rsidR="00F60E51" w:rsidRPr="0081033D">
        <w:rPr>
          <w:rFonts w:hint="eastAsia"/>
          <w:b/>
          <w:i/>
          <w:vertAlign w:val="subscript"/>
          <w:lang w:eastAsia="ja-JP"/>
        </w:rPr>
        <w:t>c</w:t>
      </w:r>
      <w:r w:rsidR="005668EA" w:rsidRPr="0081033D">
        <w:rPr>
          <w:rFonts w:hint="eastAsia"/>
          <w:b/>
          <w:lang w:eastAsia="ja-JP"/>
        </w:rPr>
        <w:t>(</w:t>
      </w:r>
      <w:proofErr w:type="spellStart"/>
      <w:proofErr w:type="gramEnd"/>
      <w:r w:rsidR="005668EA" w:rsidRPr="0081033D">
        <w:rPr>
          <w:rFonts w:hint="eastAsia"/>
          <w:b/>
          <w:i/>
          <w:lang w:eastAsia="ja-JP"/>
        </w:rPr>
        <w:t>i</w:t>
      </w:r>
      <w:proofErr w:type="spellEnd"/>
      <w:r w:rsidR="005668EA" w:rsidRPr="0081033D">
        <w:rPr>
          <w:rFonts w:hint="eastAsia"/>
          <w:b/>
          <w:lang w:eastAsia="ja-JP"/>
        </w:rPr>
        <w:t>)</w:t>
      </w:r>
      <w:r w:rsidR="0092010E" w:rsidRPr="0081033D">
        <w:rPr>
          <w:b/>
          <w:i/>
          <w:lang w:val="en-US" w:eastAsia="ja-JP"/>
        </w:rPr>
        <w:t xml:space="preserve"> should be reset when it indicates a new parameter set</w:t>
      </w:r>
      <w:r w:rsidR="00FF2DE2" w:rsidRPr="0081033D">
        <w:rPr>
          <w:rFonts w:hint="eastAsia"/>
          <w:b/>
          <w:i/>
          <w:lang w:val="en-US" w:eastAsia="ja-JP"/>
        </w:rPr>
        <w:t xml:space="preserve"> in UL grant</w:t>
      </w:r>
      <w:r w:rsidR="0092010E" w:rsidRPr="0081033D">
        <w:rPr>
          <w:b/>
          <w:i/>
          <w:lang w:val="en-US" w:eastAsia="ja-JP"/>
        </w:rPr>
        <w:t>.</w:t>
      </w:r>
    </w:p>
    <w:p w:rsidR="00B62D40" w:rsidRPr="0081033D" w:rsidRDefault="00FF6DE8">
      <w:pPr>
        <w:pStyle w:val="2"/>
        <w:rPr>
          <w:lang w:eastAsia="ja-JP"/>
        </w:rPr>
      </w:pPr>
      <w:r w:rsidRPr="0081033D">
        <w:rPr>
          <w:rFonts w:hint="eastAsia"/>
          <w:lang w:eastAsia="ja-JP"/>
        </w:rPr>
        <w:t xml:space="preserve">Power control for </w:t>
      </w:r>
      <w:r w:rsidR="007439FC" w:rsidRPr="0081033D">
        <w:rPr>
          <w:rFonts w:hint="eastAsia"/>
          <w:lang w:eastAsia="ja-JP"/>
        </w:rPr>
        <w:t xml:space="preserve">NR-NR </w:t>
      </w:r>
      <w:r w:rsidRPr="0081033D">
        <w:rPr>
          <w:rFonts w:hint="eastAsia"/>
          <w:lang w:eastAsia="ja-JP"/>
        </w:rPr>
        <w:t>CA</w:t>
      </w:r>
    </w:p>
    <w:p w:rsidR="00A14009" w:rsidRPr="0081033D" w:rsidRDefault="00A14009" w:rsidP="001170C6">
      <w:pPr>
        <w:jc w:val="both"/>
        <w:rPr>
          <w:lang w:eastAsia="ja-JP"/>
        </w:rPr>
      </w:pPr>
      <w:r w:rsidRPr="0081033D">
        <w:rPr>
          <w:rFonts w:hint="eastAsia"/>
          <w:lang w:eastAsia="ja-JP"/>
        </w:rPr>
        <w:t xml:space="preserve"> In RAN1-NR#3, RAN1 agreed to support power control parameters for serving cell </w:t>
      </w:r>
      <w:r w:rsidRPr="0081033D">
        <w:rPr>
          <w:rFonts w:hint="eastAsia"/>
          <w:i/>
          <w:lang w:eastAsia="ja-JP"/>
        </w:rPr>
        <w:t>c</w:t>
      </w:r>
      <w:r w:rsidRPr="0081033D">
        <w:rPr>
          <w:rFonts w:hint="eastAsia"/>
          <w:lang w:eastAsia="ja-JP"/>
        </w:rPr>
        <w:t>.</w:t>
      </w:r>
      <w:r w:rsidR="007D398E" w:rsidRPr="0081033D">
        <w:rPr>
          <w:rFonts w:hint="eastAsia"/>
          <w:lang w:eastAsia="ja-JP"/>
        </w:rPr>
        <w:t xml:space="preserve"> </w:t>
      </w:r>
      <w:proofErr w:type="spellStart"/>
      <w:r w:rsidR="007D398E" w:rsidRPr="0081033D">
        <w:rPr>
          <w:rFonts w:hint="eastAsia"/>
          <w:lang w:eastAsia="ja-JP"/>
        </w:rPr>
        <w:t>Consequetntly</w:t>
      </w:r>
      <w:proofErr w:type="spellEnd"/>
      <w:r w:rsidRPr="0081033D">
        <w:rPr>
          <w:rFonts w:hint="eastAsia"/>
          <w:lang w:eastAsia="ja-JP"/>
        </w:rPr>
        <w:t>, p</w:t>
      </w:r>
      <w:r w:rsidR="007D398E" w:rsidRPr="0081033D">
        <w:rPr>
          <w:rFonts w:hint="eastAsia"/>
          <w:lang w:eastAsia="ja-JP"/>
        </w:rPr>
        <w:t>ower control for NR-NR CA can</w:t>
      </w:r>
      <w:r w:rsidRPr="0081033D">
        <w:rPr>
          <w:rFonts w:hint="eastAsia"/>
          <w:lang w:eastAsia="ja-JP"/>
        </w:rPr>
        <w:t xml:space="preserve"> be discussed. Unless there is clear motivation to introduce a new mechanism, reuse of LTE mechanism should be baseline. In other words, following formula should be used:</w:t>
      </w:r>
    </w:p>
    <w:p w:rsidR="00A14009" w:rsidRPr="0081033D" w:rsidRDefault="00A14009" w:rsidP="00A14009">
      <w:pPr>
        <w:jc w:val="center"/>
        <w:rPr>
          <w:lang w:eastAsia="ja-JP"/>
        </w:rPr>
      </w:pPr>
      <w:r w:rsidRPr="0081033D">
        <w:rPr>
          <w:position w:val="-38"/>
        </w:rPr>
        <w:object w:dxaOrig="4140" w:dyaOrig="660">
          <v:shape id="_x0000_i1026" type="#_x0000_t75" style="width:206.5pt;height:32.5pt" o:ole="">
            <v:imagedata r:id="rId13" o:title=""/>
          </v:shape>
          <o:OLEObject Type="Embed" ProgID="Equation.3" ShapeID="_x0000_i1026" DrawAspect="Content" ObjectID="_1568543942" r:id="rId14"/>
        </w:object>
      </w:r>
    </w:p>
    <w:p w:rsidR="00A14009" w:rsidRPr="0081033D" w:rsidRDefault="00C66D8A" w:rsidP="00A14009">
      <w:pPr>
        <w:rPr>
          <w:iCs/>
          <w:lang w:eastAsia="ja-JP"/>
        </w:rPr>
      </w:pPr>
      <w:r w:rsidRPr="0081033D">
        <w:rPr>
          <w:iCs/>
          <w:position w:val="-12"/>
        </w:rPr>
        <w:object w:dxaOrig="1060" w:dyaOrig="360">
          <v:shape id="_x0000_i1027" type="#_x0000_t75" style="width:41pt;height:14.5pt" o:ole="">
            <v:imagedata r:id="rId15" o:title=""/>
          </v:shape>
          <o:OLEObject Type="Embed" ProgID="Equation.3" ShapeID="_x0000_i1027" DrawAspect="Content" ObjectID="_1568543943" r:id="rId16"/>
        </w:object>
      </w:r>
      <w:r w:rsidR="00A14009" w:rsidRPr="0081033D">
        <w:rPr>
          <w:iCs/>
        </w:rPr>
        <w:t xml:space="preserve"> is the linear value of </w:t>
      </w:r>
      <w:proofErr w:type="spellStart"/>
      <w:r w:rsidR="009A2CE0" w:rsidRPr="0081033D">
        <w:rPr>
          <w:rFonts w:hint="eastAsia"/>
          <w:i/>
          <w:iCs/>
          <w:lang w:eastAsia="ja-JP"/>
        </w:rPr>
        <w:t>P</w:t>
      </w:r>
      <w:r w:rsidR="009A2CE0" w:rsidRPr="0081033D">
        <w:rPr>
          <w:rFonts w:hint="eastAsia"/>
          <w:iCs/>
          <w:vertAlign w:val="subscript"/>
          <w:lang w:eastAsia="ja-JP"/>
        </w:rPr>
        <w:t>PUSCH,</w:t>
      </w:r>
      <w:r w:rsidR="009A2CE0" w:rsidRPr="0081033D">
        <w:rPr>
          <w:rFonts w:hint="eastAsia"/>
          <w:i/>
          <w:iCs/>
          <w:vertAlign w:val="subscript"/>
          <w:lang w:eastAsia="ja-JP"/>
        </w:rPr>
        <w:t>c</w:t>
      </w:r>
      <w:proofErr w:type="spellEnd"/>
      <w:r w:rsidR="009A2CE0" w:rsidRPr="0081033D">
        <w:rPr>
          <w:rFonts w:hint="eastAsia"/>
          <w:iCs/>
          <w:lang w:eastAsia="ja-JP"/>
        </w:rPr>
        <w:t>(</w:t>
      </w:r>
      <w:proofErr w:type="spellStart"/>
      <w:r w:rsidR="009A2CE0" w:rsidRPr="0081033D">
        <w:rPr>
          <w:rFonts w:hint="eastAsia"/>
          <w:i/>
          <w:iCs/>
          <w:lang w:eastAsia="ja-JP"/>
        </w:rPr>
        <w:t>i</w:t>
      </w:r>
      <w:proofErr w:type="spellEnd"/>
      <w:r w:rsidR="009A2CE0" w:rsidRPr="0081033D">
        <w:rPr>
          <w:rFonts w:hint="eastAsia"/>
          <w:iCs/>
          <w:lang w:eastAsia="ja-JP"/>
        </w:rPr>
        <w:t>)</w:t>
      </w:r>
      <w:r w:rsidR="00A14009" w:rsidRPr="0081033D">
        <w:rPr>
          <w:iCs/>
        </w:rPr>
        <w:t xml:space="preserve">, </w:t>
      </w:r>
      <w:r w:rsidRPr="0081033D">
        <w:rPr>
          <w:iCs/>
          <w:position w:val="-12"/>
        </w:rPr>
        <w:object w:dxaOrig="880" w:dyaOrig="400">
          <v:shape id="_x0000_i1028" type="#_x0000_t75" style="width:31.5pt;height:14.5pt" o:ole="">
            <v:imagedata r:id="rId17" o:title=""/>
          </v:shape>
          <o:OLEObject Type="Embed" ProgID="Equation.3" ShapeID="_x0000_i1028" DrawAspect="Content" ObjectID="_1568543944" r:id="rId18"/>
        </w:object>
      </w:r>
      <w:r w:rsidR="00A14009" w:rsidRPr="0081033D">
        <w:rPr>
          <w:iCs/>
        </w:rPr>
        <w:t xml:space="preserve"> is the linear value of the UE total configured maximum output power </w:t>
      </w:r>
      <w:proofErr w:type="spellStart"/>
      <w:r w:rsidR="009A2CE0" w:rsidRPr="0081033D">
        <w:rPr>
          <w:rFonts w:hint="eastAsia"/>
          <w:i/>
          <w:iCs/>
          <w:lang w:eastAsia="ja-JP"/>
        </w:rPr>
        <w:t>P</w:t>
      </w:r>
      <w:r w:rsidR="009A2CE0" w:rsidRPr="0081033D">
        <w:rPr>
          <w:rFonts w:hint="eastAsia"/>
          <w:i/>
          <w:iCs/>
          <w:vertAlign w:val="subscript"/>
          <w:lang w:eastAsia="ja-JP"/>
        </w:rPr>
        <w:t>cmax</w:t>
      </w:r>
      <w:proofErr w:type="spellEnd"/>
      <w:r w:rsidR="009A2CE0" w:rsidRPr="0081033D">
        <w:rPr>
          <w:rFonts w:hint="eastAsia"/>
          <w:iCs/>
          <w:lang w:eastAsia="ja-JP"/>
        </w:rPr>
        <w:t xml:space="preserve"> </w:t>
      </w:r>
      <w:r w:rsidR="00A14009" w:rsidRPr="0081033D">
        <w:rPr>
          <w:iCs/>
        </w:rPr>
        <w:t>and</w:t>
      </w:r>
      <w:r w:rsidR="009A2CE0" w:rsidRPr="0081033D">
        <w:rPr>
          <w:rFonts w:hint="eastAsia"/>
          <w:iCs/>
          <w:lang w:eastAsia="ja-JP"/>
        </w:rPr>
        <w:t xml:space="preserve"> </w:t>
      </w:r>
      <w:r w:rsidR="009A2CE0" w:rsidRPr="0081033D">
        <w:rPr>
          <w:rFonts w:hint="eastAsia"/>
          <w:i/>
          <w:iCs/>
          <w:lang w:eastAsia="ja-JP"/>
        </w:rPr>
        <w:t>w</w:t>
      </w:r>
      <w:r w:rsidR="009A2CE0" w:rsidRPr="0081033D">
        <w:rPr>
          <w:rFonts w:hint="eastAsia"/>
          <w:iCs/>
          <w:lang w:eastAsia="ja-JP"/>
        </w:rPr>
        <w:t>(</w:t>
      </w:r>
      <w:proofErr w:type="spellStart"/>
      <w:r w:rsidR="009A2CE0" w:rsidRPr="0081033D">
        <w:rPr>
          <w:rFonts w:hint="eastAsia"/>
          <w:i/>
          <w:iCs/>
          <w:lang w:eastAsia="ja-JP"/>
        </w:rPr>
        <w:t>i</w:t>
      </w:r>
      <w:proofErr w:type="spellEnd"/>
      <w:r w:rsidR="009A2CE0" w:rsidRPr="0081033D">
        <w:rPr>
          <w:rFonts w:hint="eastAsia"/>
          <w:iCs/>
          <w:lang w:eastAsia="ja-JP"/>
        </w:rPr>
        <w:t>)</w:t>
      </w:r>
      <w:r w:rsidR="00A14009" w:rsidRPr="0081033D">
        <w:rPr>
          <w:iCs/>
        </w:rPr>
        <w:t xml:space="preserve"> is a scaling factor of </w:t>
      </w:r>
      <w:r w:rsidRPr="0081033D">
        <w:rPr>
          <w:iCs/>
          <w:position w:val="-12"/>
        </w:rPr>
        <w:object w:dxaOrig="1060" w:dyaOrig="360">
          <v:shape id="_x0000_i1029" type="#_x0000_t75" style="width:43pt;height:14.5pt" o:ole="">
            <v:imagedata r:id="rId19" o:title=""/>
          </v:shape>
          <o:OLEObject Type="Embed" ProgID="Equation.3" ShapeID="_x0000_i1029" DrawAspect="Content" ObjectID="_1568543945" r:id="rId20"/>
        </w:object>
      </w:r>
      <w:r w:rsidR="00A14009" w:rsidRPr="0081033D">
        <w:rPr>
          <w:iCs/>
        </w:rPr>
        <w:t xml:space="preserve">for serving cell </w:t>
      </w:r>
      <w:r w:rsidR="009A2CE0" w:rsidRPr="0081033D">
        <w:rPr>
          <w:rFonts w:hint="eastAsia"/>
          <w:i/>
          <w:iCs/>
          <w:lang w:eastAsia="ja-JP"/>
        </w:rPr>
        <w:t>c</w:t>
      </w:r>
      <w:r w:rsidR="00A14009" w:rsidRPr="0081033D">
        <w:rPr>
          <w:iCs/>
        </w:rPr>
        <w:t xml:space="preserve"> where </w:t>
      </w:r>
      <w:r w:rsidR="009A2CE0" w:rsidRPr="0081033D">
        <w:rPr>
          <w:rFonts w:hint="eastAsia"/>
          <w:iCs/>
          <w:lang w:eastAsia="ja-JP"/>
        </w:rPr>
        <w:t xml:space="preserve">0 </w:t>
      </w:r>
      <w:r w:rsidR="009A2CE0" w:rsidRPr="0081033D">
        <w:rPr>
          <w:iCs/>
          <w:lang w:eastAsia="ja-JP"/>
        </w:rPr>
        <w:t>≤</w:t>
      </w:r>
      <w:r w:rsidR="009A2CE0" w:rsidRPr="0081033D">
        <w:rPr>
          <w:rFonts w:hint="eastAsia"/>
          <w:i/>
          <w:iCs/>
          <w:lang w:eastAsia="ja-JP"/>
        </w:rPr>
        <w:t>w</w:t>
      </w:r>
      <w:r w:rsidR="009A2CE0" w:rsidRPr="0081033D">
        <w:rPr>
          <w:rFonts w:hint="eastAsia"/>
          <w:iCs/>
          <w:lang w:eastAsia="ja-JP"/>
        </w:rPr>
        <w:t>(</w:t>
      </w:r>
      <w:proofErr w:type="spellStart"/>
      <w:r w:rsidR="009A2CE0" w:rsidRPr="0081033D">
        <w:rPr>
          <w:rFonts w:hint="eastAsia"/>
          <w:i/>
          <w:iCs/>
          <w:lang w:eastAsia="ja-JP"/>
        </w:rPr>
        <w:t>i</w:t>
      </w:r>
      <w:proofErr w:type="spellEnd"/>
      <w:r w:rsidR="009A2CE0" w:rsidRPr="0081033D">
        <w:rPr>
          <w:rFonts w:hint="eastAsia"/>
          <w:iCs/>
          <w:lang w:eastAsia="ja-JP"/>
        </w:rPr>
        <w:t>)</w:t>
      </w:r>
      <w:r w:rsidR="009A2CE0" w:rsidRPr="0081033D">
        <w:rPr>
          <w:iCs/>
          <w:lang w:eastAsia="ja-JP"/>
        </w:rPr>
        <w:t>≤</w:t>
      </w:r>
      <w:r w:rsidR="009A2CE0" w:rsidRPr="0081033D">
        <w:rPr>
          <w:rFonts w:hint="eastAsia"/>
          <w:iCs/>
          <w:lang w:eastAsia="ja-JP"/>
        </w:rPr>
        <w:t>1</w:t>
      </w:r>
      <w:r w:rsidR="00A14009" w:rsidRPr="0081033D">
        <w:rPr>
          <w:iCs/>
        </w:rPr>
        <w:t>.</w:t>
      </w:r>
    </w:p>
    <w:p w:rsidR="00A14009" w:rsidRPr="0081033D" w:rsidRDefault="00A14009" w:rsidP="00A14009">
      <w:pPr>
        <w:ind w:leftChars="50" w:left="1132" w:hangingChars="514" w:hanging="1032"/>
        <w:jc w:val="both"/>
        <w:rPr>
          <w:b/>
          <w:lang w:val="en-US" w:eastAsia="ja-JP"/>
        </w:rPr>
      </w:pPr>
      <w:r w:rsidRPr="0081033D">
        <w:rPr>
          <w:rFonts w:hint="eastAsia"/>
          <w:b/>
          <w:i/>
          <w:lang w:val="en-US" w:eastAsia="ja-JP"/>
        </w:rPr>
        <w:t xml:space="preserve">Proposal 6: Support </w:t>
      </w:r>
      <w:r w:rsidRPr="0081033D">
        <w:rPr>
          <w:b/>
          <w:i/>
          <w:lang w:val="en-US" w:eastAsia="ja-JP"/>
        </w:rPr>
        <w:t>a scaling facto</w:t>
      </w:r>
      <w:r w:rsidR="00E94C94" w:rsidRPr="0081033D">
        <w:rPr>
          <w:rFonts w:hint="eastAsia"/>
          <w:b/>
          <w:i/>
          <w:lang w:val="en-US" w:eastAsia="ja-JP"/>
        </w:rPr>
        <w:t xml:space="preserve">r </w:t>
      </w:r>
      <w:proofErr w:type="gramStart"/>
      <w:r w:rsidR="009A2CE0" w:rsidRPr="0081033D">
        <w:rPr>
          <w:rFonts w:hint="eastAsia"/>
          <w:b/>
          <w:i/>
          <w:iCs/>
          <w:lang w:eastAsia="ja-JP"/>
        </w:rPr>
        <w:t>w</w:t>
      </w:r>
      <w:r w:rsidR="009A2CE0" w:rsidRPr="0081033D">
        <w:rPr>
          <w:rFonts w:hint="eastAsia"/>
          <w:b/>
          <w:iCs/>
          <w:lang w:eastAsia="ja-JP"/>
        </w:rPr>
        <w:t>(</w:t>
      </w:r>
      <w:proofErr w:type="spellStart"/>
      <w:proofErr w:type="gramEnd"/>
      <w:r w:rsidR="009A2CE0" w:rsidRPr="0081033D">
        <w:rPr>
          <w:rFonts w:hint="eastAsia"/>
          <w:b/>
          <w:i/>
          <w:iCs/>
          <w:lang w:eastAsia="ja-JP"/>
        </w:rPr>
        <w:t>i</w:t>
      </w:r>
      <w:proofErr w:type="spellEnd"/>
      <w:r w:rsidR="009A2CE0" w:rsidRPr="0081033D">
        <w:rPr>
          <w:rFonts w:hint="eastAsia"/>
          <w:b/>
          <w:iCs/>
          <w:lang w:eastAsia="ja-JP"/>
        </w:rPr>
        <w:t>)</w:t>
      </w:r>
      <w:r w:rsidR="00E94C94" w:rsidRPr="0081033D">
        <w:rPr>
          <w:b/>
          <w:i/>
          <w:lang w:val="en-US" w:eastAsia="ja-JP"/>
        </w:rPr>
        <w:t xml:space="preserve"> </w:t>
      </w:r>
      <w:r w:rsidR="009A2CE0" w:rsidRPr="0081033D">
        <w:rPr>
          <w:rFonts w:hint="eastAsia"/>
          <w:b/>
          <w:i/>
          <w:lang w:val="en-US" w:eastAsia="ja-JP"/>
        </w:rPr>
        <w:t>for serving cell c</w:t>
      </w:r>
      <w:r w:rsidRPr="0081033D">
        <w:rPr>
          <w:b/>
          <w:i/>
          <w:lang w:val="en-US" w:eastAsia="ja-JP"/>
        </w:rPr>
        <w:t xml:space="preserve"> </w:t>
      </w:r>
      <w:r w:rsidR="00E94C94" w:rsidRPr="0081033D">
        <w:rPr>
          <w:rFonts w:hint="eastAsia"/>
          <w:b/>
          <w:i/>
          <w:lang w:val="en-US" w:eastAsia="ja-JP"/>
        </w:rPr>
        <w:t>t</w:t>
      </w:r>
      <w:r w:rsidR="00E94C94" w:rsidRPr="0081033D">
        <w:rPr>
          <w:rFonts w:hint="eastAsia"/>
          <w:b/>
          <w:i/>
          <w:iCs/>
          <w:lang w:eastAsia="ja-JP"/>
        </w:rPr>
        <w:t>o handle power-limited</w:t>
      </w:r>
      <w:r w:rsidRPr="0081033D">
        <w:rPr>
          <w:b/>
          <w:i/>
          <w:lang w:val="en-US" w:eastAsia="ja-JP"/>
        </w:rPr>
        <w:t xml:space="preserve"> </w:t>
      </w:r>
      <w:r w:rsidR="00E94C94" w:rsidRPr="0081033D">
        <w:rPr>
          <w:rFonts w:hint="eastAsia"/>
          <w:b/>
          <w:i/>
          <w:lang w:val="en-US" w:eastAsia="ja-JP"/>
        </w:rPr>
        <w:t xml:space="preserve">case in NR-NR CA </w:t>
      </w:r>
      <w:r w:rsidR="00E94C94" w:rsidRPr="0081033D">
        <w:rPr>
          <w:b/>
          <w:i/>
          <w:lang w:val="en-US" w:eastAsia="ja-JP"/>
        </w:rPr>
        <w:t>where</w:t>
      </w:r>
      <w:r w:rsidR="009A2CE0" w:rsidRPr="0081033D">
        <w:rPr>
          <w:rFonts w:hint="eastAsia"/>
          <w:iCs/>
          <w:lang w:eastAsia="ja-JP"/>
        </w:rPr>
        <w:t xml:space="preserve"> </w:t>
      </w:r>
      <w:r w:rsidR="009A2CE0" w:rsidRPr="0081033D">
        <w:rPr>
          <w:rFonts w:hint="eastAsia"/>
          <w:b/>
          <w:iCs/>
          <w:lang w:eastAsia="ja-JP"/>
        </w:rPr>
        <w:t xml:space="preserve">0 </w:t>
      </w:r>
      <w:r w:rsidR="009A2CE0" w:rsidRPr="0081033D">
        <w:rPr>
          <w:b/>
          <w:iCs/>
          <w:lang w:eastAsia="ja-JP"/>
        </w:rPr>
        <w:t>≤</w:t>
      </w:r>
      <w:r w:rsidR="009A2CE0" w:rsidRPr="0081033D">
        <w:rPr>
          <w:rFonts w:hint="eastAsia"/>
          <w:b/>
          <w:i/>
          <w:iCs/>
          <w:lang w:eastAsia="ja-JP"/>
        </w:rPr>
        <w:t>w(</w:t>
      </w:r>
      <w:proofErr w:type="spellStart"/>
      <w:r w:rsidR="009A2CE0" w:rsidRPr="0081033D">
        <w:rPr>
          <w:rFonts w:hint="eastAsia"/>
          <w:b/>
          <w:i/>
          <w:iCs/>
          <w:lang w:eastAsia="ja-JP"/>
        </w:rPr>
        <w:t>i</w:t>
      </w:r>
      <w:proofErr w:type="spellEnd"/>
      <w:r w:rsidR="009A2CE0" w:rsidRPr="0081033D">
        <w:rPr>
          <w:rFonts w:hint="eastAsia"/>
          <w:b/>
          <w:i/>
          <w:iCs/>
          <w:lang w:eastAsia="ja-JP"/>
        </w:rPr>
        <w:t>)</w:t>
      </w:r>
      <w:r w:rsidR="009A2CE0" w:rsidRPr="0081033D">
        <w:rPr>
          <w:b/>
          <w:iCs/>
          <w:lang w:eastAsia="ja-JP"/>
        </w:rPr>
        <w:t>≤</w:t>
      </w:r>
      <w:r w:rsidR="009A2CE0" w:rsidRPr="0081033D">
        <w:rPr>
          <w:rFonts w:hint="eastAsia"/>
          <w:b/>
          <w:iCs/>
          <w:lang w:eastAsia="ja-JP"/>
        </w:rPr>
        <w:t>1</w:t>
      </w:r>
      <w:r w:rsidRPr="0081033D">
        <w:rPr>
          <w:b/>
          <w:i/>
          <w:lang w:val="en-US" w:eastAsia="ja-JP"/>
        </w:rPr>
        <w:t>.</w:t>
      </w:r>
    </w:p>
    <w:p w:rsidR="004C470B" w:rsidRPr="0081033D" w:rsidRDefault="004C470B" w:rsidP="004C470B">
      <w:pPr>
        <w:pStyle w:val="2"/>
        <w:rPr>
          <w:lang w:eastAsia="ja-JP"/>
        </w:rPr>
      </w:pPr>
      <w:r w:rsidRPr="0081033D">
        <w:rPr>
          <w:rFonts w:hint="eastAsia"/>
          <w:lang w:eastAsia="ja-JP"/>
        </w:rPr>
        <w:t>PHR</w:t>
      </w:r>
    </w:p>
    <w:p w:rsidR="00B62D40" w:rsidRPr="0081033D" w:rsidRDefault="00B62D40" w:rsidP="0088447E">
      <w:pPr>
        <w:ind w:firstLineChars="50" w:firstLine="100"/>
        <w:jc w:val="both"/>
        <w:rPr>
          <w:lang w:eastAsia="ja-JP"/>
        </w:rPr>
      </w:pPr>
      <w:r w:rsidRPr="0081033D">
        <w:rPr>
          <w:rFonts w:hint="eastAsia"/>
          <w:lang w:eastAsia="ja-JP"/>
        </w:rPr>
        <w:t xml:space="preserve">Transmission power is </w:t>
      </w:r>
      <w:r w:rsidRPr="0081033D">
        <w:rPr>
          <w:lang w:eastAsia="ja-JP"/>
        </w:rPr>
        <w:t>different</w:t>
      </w:r>
      <w:r w:rsidRPr="0081033D">
        <w:rPr>
          <w:rFonts w:hint="eastAsia"/>
          <w:lang w:eastAsia="ja-JP"/>
        </w:rPr>
        <w:t xml:space="preserve"> among differ</w:t>
      </w:r>
      <w:r w:rsidR="00FD6934" w:rsidRPr="0081033D">
        <w:rPr>
          <w:rFonts w:hint="eastAsia"/>
          <w:lang w:eastAsia="ja-JP"/>
        </w:rPr>
        <w:t>ent power control parameter sets</w:t>
      </w:r>
      <w:r w:rsidRPr="0081033D">
        <w:rPr>
          <w:rFonts w:hint="eastAsia"/>
          <w:lang w:eastAsia="ja-JP"/>
        </w:rPr>
        <w:t xml:space="preserve">. </w:t>
      </w:r>
      <w:proofErr w:type="spellStart"/>
      <w:proofErr w:type="gramStart"/>
      <w:r w:rsidRPr="0081033D">
        <w:rPr>
          <w:rFonts w:hint="eastAsia"/>
          <w:lang w:eastAsia="ja-JP"/>
        </w:rPr>
        <w:t>gNB</w:t>
      </w:r>
      <w:proofErr w:type="spellEnd"/>
      <w:proofErr w:type="gramEnd"/>
      <w:r w:rsidRPr="0081033D">
        <w:rPr>
          <w:rFonts w:hint="eastAsia"/>
          <w:lang w:eastAsia="ja-JP"/>
        </w:rPr>
        <w:t xml:space="preserve"> cannot estimate expected transmission power correctly</w:t>
      </w:r>
      <w:r w:rsidR="0020064F" w:rsidRPr="0081033D">
        <w:rPr>
          <w:rFonts w:hint="eastAsia"/>
          <w:lang w:eastAsia="ja-JP"/>
        </w:rPr>
        <w:t xml:space="preserve"> without </w:t>
      </w:r>
      <w:r w:rsidR="0020064F" w:rsidRPr="0081033D">
        <w:rPr>
          <w:lang w:eastAsia="ja-JP"/>
        </w:rPr>
        <w:t>preliminary</w:t>
      </w:r>
      <w:r w:rsidR="0020064F" w:rsidRPr="0081033D">
        <w:rPr>
          <w:rFonts w:hint="eastAsia"/>
          <w:lang w:eastAsia="ja-JP"/>
        </w:rPr>
        <w:t xml:space="preserve"> PHR</w:t>
      </w:r>
      <w:r w:rsidRPr="0081033D">
        <w:rPr>
          <w:rFonts w:hint="eastAsia"/>
          <w:lang w:eastAsia="ja-JP"/>
        </w:rPr>
        <w:t xml:space="preserve">, </w:t>
      </w:r>
      <w:r w:rsidRPr="0081033D">
        <w:rPr>
          <w:lang w:eastAsia="ja-JP"/>
        </w:rPr>
        <w:t>because</w:t>
      </w:r>
      <w:r w:rsidRPr="0081033D">
        <w:rPr>
          <w:rFonts w:hint="eastAsia"/>
          <w:lang w:eastAsia="ja-JP"/>
        </w:rPr>
        <w:t xml:space="preserve"> </w:t>
      </w:r>
      <w:proofErr w:type="spellStart"/>
      <w:r w:rsidRPr="0081033D">
        <w:rPr>
          <w:rFonts w:hint="eastAsia"/>
          <w:lang w:eastAsia="ja-JP"/>
        </w:rPr>
        <w:t>gNB</w:t>
      </w:r>
      <w:proofErr w:type="spellEnd"/>
      <w:r w:rsidRPr="0081033D">
        <w:rPr>
          <w:rFonts w:hint="eastAsia"/>
          <w:lang w:eastAsia="ja-JP"/>
        </w:rPr>
        <w:t xml:space="preserve"> is not aware of DL </w:t>
      </w:r>
      <w:proofErr w:type="spellStart"/>
      <w:r w:rsidRPr="0081033D">
        <w:rPr>
          <w:rFonts w:hint="eastAsia"/>
          <w:lang w:eastAsia="ja-JP"/>
        </w:rPr>
        <w:t>pathloss</w:t>
      </w:r>
      <w:proofErr w:type="spellEnd"/>
      <w:r w:rsidRPr="0081033D">
        <w:rPr>
          <w:rFonts w:hint="eastAsia"/>
          <w:lang w:eastAsia="ja-JP"/>
        </w:rPr>
        <w:t>.</w:t>
      </w:r>
      <w:r w:rsidR="0020064F" w:rsidRPr="0081033D">
        <w:rPr>
          <w:rFonts w:hint="eastAsia"/>
          <w:lang w:eastAsia="ja-JP"/>
        </w:rPr>
        <w:t xml:space="preserve"> Especially when changing beams, DL </w:t>
      </w:r>
      <w:proofErr w:type="spellStart"/>
      <w:r w:rsidR="0020064F" w:rsidRPr="0081033D">
        <w:rPr>
          <w:rFonts w:hint="eastAsia"/>
          <w:lang w:eastAsia="ja-JP"/>
        </w:rPr>
        <w:t>pathloss</w:t>
      </w:r>
      <w:proofErr w:type="spellEnd"/>
      <w:r w:rsidR="0020064F" w:rsidRPr="0081033D">
        <w:rPr>
          <w:rFonts w:hint="eastAsia"/>
          <w:lang w:eastAsia="ja-JP"/>
        </w:rPr>
        <w:t xml:space="preserve"> can change significantly.</w:t>
      </w:r>
      <w:r w:rsidRPr="0081033D">
        <w:rPr>
          <w:rFonts w:hint="eastAsia"/>
          <w:lang w:eastAsia="ja-JP"/>
        </w:rPr>
        <w:t xml:space="preserve"> Therefore, before </w:t>
      </w:r>
      <w:proofErr w:type="spellStart"/>
      <w:r w:rsidRPr="0081033D">
        <w:rPr>
          <w:rFonts w:hint="eastAsia"/>
          <w:lang w:eastAsia="ja-JP"/>
        </w:rPr>
        <w:t>gNB</w:t>
      </w:r>
      <w:proofErr w:type="spellEnd"/>
      <w:r w:rsidRPr="0081033D">
        <w:rPr>
          <w:rFonts w:hint="eastAsia"/>
          <w:lang w:eastAsia="ja-JP"/>
        </w:rPr>
        <w:t xml:space="preserve"> indicates new parameter set, </w:t>
      </w:r>
      <w:r w:rsidR="001940A4" w:rsidRPr="0081033D">
        <w:rPr>
          <w:rFonts w:hint="eastAsia"/>
          <w:lang w:eastAsia="ja-JP"/>
        </w:rPr>
        <w:t>e.g.,</w:t>
      </w:r>
      <w:r w:rsidR="0088447E" w:rsidRPr="0081033D">
        <w:rPr>
          <w:rFonts w:hint="eastAsia"/>
          <w:lang w:eastAsia="ja-JP"/>
        </w:rPr>
        <w:t xml:space="preserve"> for beam specific power control,</w:t>
      </w:r>
      <w:r w:rsidR="003C771B" w:rsidRPr="0081033D">
        <w:rPr>
          <w:rFonts w:hint="eastAsia"/>
          <w:lang w:eastAsia="ja-JP"/>
        </w:rPr>
        <w:t xml:space="preserve"> </w:t>
      </w:r>
      <w:r w:rsidRPr="0081033D">
        <w:rPr>
          <w:rFonts w:hint="eastAsia"/>
          <w:lang w:eastAsia="ja-JP"/>
        </w:rPr>
        <w:t xml:space="preserve">virtual power headroom report (PHR) assuming the new parameter set is needed so that </w:t>
      </w:r>
      <w:proofErr w:type="spellStart"/>
      <w:r w:rsidRPr="0081033D">
        <w:rPr>
          <w:rFonts w:hint="eastAsia"/>
          <w:lang w:eastAsia="ja-JP"/>
        </w:rPr>
        <w:t>gNB</w:t>
      </w:r>
      <w:proofErr w:type="spellEnd"/>
      <w:r w:rsidRPr="0081033D">
        <w:rPr>
          <w:rFonts w:hint="eastAsia"/>
          <w:lang w:eastAsia="ja-JP"/>
        </w:rPr>
        <w:t xml:space="preserve"> can schedule </w:t>
      </w:r>
      <w:r w:rsidRPr="0081033D">
        <w:rPr>
          <w:lang w:eastAsia="ja-JP"/>
        </w:rPr>
        <w:t>appropriate</w:t>
      </w:r>
      <w:r w:rsidRPr="0081033D">
        <w:rPr>
          <w:rFonts w:hint="eastAsia"/>
          <w:lang w:eastAsia="ja-JP"/>
        </w:rPr>
        <w:t xml:space="preserve"> amount of resource.</w:t>
      </w:r>
    </w:p>
    <w:p w:rsidR="00FD6934" w:rsidRPr="0081033D" w:rsidRDefault="00FD6934" w:rsidP="00FD6934">
      <w:pPr>
        <w:ind w:leftChars="50" w:left="1415" w:hangingChars="655" w:hanging="1315"/>
        <w:jc w:val="both"/>
        <w:rPr>
          <w:lang w:val="en-US" w:eastAsia="ja-JP"/>
        </w:rPr>
      </w:pPr>
      <w:r w:rsidRPr="0081033D">
        <w:rPr>
          <w:rFonts w:hint="eastAsia"/>
          <w:b/>
          <w:i/>
          <w:lang w:eastAsia="ja-JP"/>
        </w:rPr>
        <w:t>Observation</w:t>
      </w:r>
      <w:r w:rsidR="001940A4" w:rsidRPr="0081033D">
        <w:rPr>
          <w:rFonts w:hint="eastAsia"/>
          <w:b/>
          <w:i/>
          <w:lang w:val="en-US" w:eastAsia="ja-JP"/>
        </w:rPr>
        <w:t xml:space="preserve"> 1</w:t>
      </w:r>
      <w:r w:rsidRPr="0081033D">
        <w:rPr>
          <w:rFonts w:hint="eastAsia"/>
          <w:b/>
          <w:i/>
          <w:lang w:val="en-US" w:eastAsia="ja-JP"/>
        </w:rPr>
        <w:t xml:space="preserve">: </w:t>
      </w:r>
      <w:r w:rsidRPr="0081033D">
        <w:rPr>
          <w:b/>
          <w:i/>
          <w:lang w:val="en-US" w:eastAsia="ja-JP"/>
        </w:rPr>
        <w:t xml:space="preserve">Transmission power is different among different power control parameter sets. </w:t>
      </w:r>
      <w:proofErr w:type="spellStart"/>
      <w:proofErr w:type="gramStart"/>
      <w:r w:rsidRPr="0081033D">
        <w:rPr>
          <w:b/>
          <w:i/>
          <w:lang w:val="en-US" w:eastAsia="ja-JP"/>
        </w:rPr>
        <w:t>gNB</w:t>
      </w:r>
      <w:proofErr w:type="spellEnd"/>
      <w:proofErr w:type="gramEnd"/>
      <w:r w:rsidRPr="0081033D">
        <w:rPr>
          <w:b/>
          <w:i/>
          <w:lang w:val="en-US" w:eastAsia="ja-JP"/>
        </w:rPr>
        <w:t xml:space="preserve"> cannot estimate expected transmission power correctly</w:t>
      </w:r>
      <w:r w:rsidR="0020064F" w:rsidRPr="0081033D">
        <w:rPr>
          <w:rFonts w:hint="eastAsia"/>
          <w:b/>
          <w:i/>
          <w:lang w:val="en-US" w:eastAsia="ja-JP"/>
        </w:rPr>
        <w:t xml:space="preserve"> </w:t>
      </w:r>
      <w:r w:rsidR="0020064F" w:rsidRPr="0081033D">
        <w:rPr>
          <w:b/>
          <w:i/>
          <w:lang w:val="en-US" w:eastAsia="ja-JP"/>
        </w:rPr>
        <w:t>without</w:t>
      </w:r>
      <w:r w:rsidR="0020064F" w:rsidRPr="0081033D">
        <w:rPr>
          <w:rFonts w:hint="eastAsia"/>
          <w:b/>
          <w:i/>
          <w:lang w:val="en-US" w:eastAsia="ja-JP"/>
        </w:rPr>
        <w:t xml:space="preserve"> </w:t>
      </w:r>
      <w:r w:rsidR="0020064F" w:rsidRPr="0081033D">
        <w:rPr>
          <w:b/>
          <w:i/>
          <w:lang w:val="en-US" w:eastAsia="ja-JP"/>
        </w:rPr>
        <w:t>preliminary PHR</w:t>
      </w:r>
      <w:r w:rsidRPr="0081033D">
        <w:rPr>
          <w:b/>
          <w:i/>
          <w:lang w:val="en-US" w:eastAsia="ja-JP"/>
        </w:rPr>
        <w:t xml:space="preserve">, because </w:t>
      </w:r>
      <w:proofErr w:type="spellStart"/>
      <w:r w:rsidRPr="0081033D">
        <w:rPr>
          <w:b/>
          <w:i/>
          <w:lang w:val="en-US" w:eastAsia="ja-JP"/>
        </w:rPr>
        <w:t>gNB</w:t>
      </w:r>
      <w:proofErr w:type="spellEnd"/>
      <w:r w:rsidRPr="0081033D">
        <w:rPr>
          <w:b/>
          <w:i/>
          <w:lang w:val="en-US" w:eastAsia="ja-JP"/>
        </w:rPr>
        <w:t xml:space="preserve"> is not aware of DL </w:t>
      </w:r>
      <w:proofErr w:type="spellStart"/>
      <w:r w:rsidRPr="0081033D">
        <w:rPr>
          <w:b/>
          <w:i/>
          <w:lang w:val="en-US" w:eastAsia="ja-JP"/>
        </w:rPr>
        <w:t>pathloss</w:t>
      </w:r>
      <w:proofErr w:type="spellEnd"/>
      <w:r w:rsidRPr="0081033D">
        <w:rPr>
          <w:b/>
          <w:i/>
          <w:lang w:val="en-US" w:eastAsia="ja-JP"/>
        </w:rPr>
        <w:t>.</w:t>
      </w:r>
    </w:p>
    <w:p w:rsidR="00B62D40" w:rsidRPr="0081033D" w:rsidRDefault="001940A4" w:rsidP="00B62D40">
      <w:pPr>
        <w:ind w:leftChars="50" w:left="1132" w:hangingChars="514" w:hanging="1032"/>
        <w:jc w:val="both"/>
        <w:rPr>
          <w:b/>
          <w:i/>
          <w:lang w:eastAsia="ja-JP"/>
        </w:rPr>
      </w:pPr>
      <w:r w:rsidRPr="0081033D">
        <w:rPr>
          <w:rFonts w:hint="eastAsia"/>
          <w:b/>
          <w:i/>
          <w:lang w:val="en-US" w:eastAsia="ja-JP"/>
        </w:rPr>
        <w:t xml:space="preserve">Proposal </w:t>
      </w:r>
      <w:r w:rsidR="00A14009" w:rsidRPr="0081033D">
        <w:rPr>
          <w:rFonts w:hint="eastAsia"/>
          <w:b/>
          <w:i/>
          <w:lang w:val="en-US" w:eastAsia="ja-JP"/>
        </w:rPr>
        <w:t>7</w:t>
      </w:r>
      <w:r w:rsidR="00B62D40" w:rsidRPr="0081033D">
        <w:rPr>
          <w:rFonts w:hint="eastAsia"/>
          <w:b/>
          <w:i/>
          <w:lang w:val="en-US" w:eastAsia="ja-JP"/>
        </w:rPr>
        <w:t xml:space="preserve">: Support </w:t>
      </w:r>
      <w:r w:rsidR="00B62D40" w:rsidRPr="0081033D">
        <w:rPr>
          <w:rFonts w:hint="eastAsia"/>
          <w:b/>
          <w:i/>
          <w:lang w:eastAsia="ja-JP"/>
        </w:rPr>
        <w:t>virtual PHR assuming</w:t>
      </w:r>
      <w:r w:rsidR="008E4D8E" w:rsidRPr="0081033D">
        <w:rPr>
          <w:rFonts w:hint="eastAsia"/>
          <w:b/>
          <w:i/>
          <w:lang w:eastAsia="ja-JP"/>
        </w:rPr>
        <w:t xml:space="preserve"> </w:t>
      </w:r>
      <w:r w:rsidR="00B62D40" w:rsidRPr="0081033D">
        <w:rPr>
          <w:rFonts w:hint="eastAsia"/>
          <w:b/>
          <w:i/>
          <w:lang w:eastAsia="ja-JP"/>
        </w:rPr>
        <w:t>non-current parameter set</w:t>
      </w:r>
      <w:r w:rsidR="008E4D8E" w:rsidRPr="0081033D">
        <w:rPr>
          <w:rFonts w:hint="eastAsia"/>
          <w:b/>
          <w:i/>
          <w:lang w:eastAsia="ja-JP"/>
        </w:rPr>
        <w:t>(s)</w:t>
      </w:r>
      <w:r w:rsidR="00B62D40" w:rsidRPr="0081033D">
        <w:rPr>
          <w:rFonts w:hint="eastAsia"/>
          <w:b/>
          <w:i/>
          <w:lang w:eastAsia="ja-JP"/>
        </w:rPr>
        <w:t>.</w:t>
      </w:r>
    </w:p>
    <w:p w:rsidR="00FD6934" w:rsidRPr="0081033D" w:rsidRDefault="00FD6934" w:rsidP="00D00457">
      <w:pPr>
        <w:ind w:firstLineChars="50" w:firstLine="100"/>
        <w:jc w:val="both"/>
        <w:rPr>
          <w:lang w:eastAsia="ja-JP"/>
        </w:rPr>
      </w:pPr>
      <w:r w:rsidRPr="0081033D">
        <w:rPr>
          <w:rFonts w:hint="eastAsia"/>
          <w:lang w:eastAsia="ja-JP"/>
        </w:rPr>
        <w:t xml:space="preserve">Furthermore, for appropriate </w:t>
      </w:r>
      <w:r w:rsidR="0088447E" w:rsidRPr="0081033D">
        <w:rPr>
          <w:rFonts w:hint="eastAsia"/>
          <w:lang w:eastAsia="ja-JP"/>
        </w:rPr>
        <w:t xml:space="preserve">DL/UL </w:t>
      </w:r>
      <w:r w:rsidRPr="0081033D">
        <w:rPr>
          <w:rFonts w:hint="eastAsia"/>
          <w:lang w:eastAsia="ja-JP"/>
        </w:rPr>
        <w:t xml:space="preserve">scheduling, </w:t>
      </w:r>
      <w:proofErr w:type="spellStart"/>
      <w:r w:rsidRPr="0081033D">
        <w:rPr>
          <w:rFonts w:hint="eastAsia"/>
          <w:lang w:eastAsia="ja-JP"/>
        </w:rPr>
        <w:t>gNB</w:t>
      </w:r>
      <w:proofErr w:type="spellEnd"/>
      <w:r w:rsidRPr="0081033D">
        <w:rPr>
          <w:rFonts w:hint="eastAsia"/>
          <w:lang w:eastAsia="ja-JP"/>
        </w:rPr>
        <w:t xml:space="preserve"> needs </w:t>
      </w:r>
      <w:proofErr w:type="spellStart"/>
      <w:r w:rsidRPr="0081033D">
        <w:rPr>
          <w:rFonts w:hint="eastAsia"/>
          <w:lang w:eastAsia="ja-JP"/>
        </w:rPr>
        <w:t>pathloss</w:t>
      </w:r>
      <w:proofErr w:type="spellEnd"/>
      <w:r w:rsidRPr="0081033D">
        <w:rPr>
          <w:rFonts w:hint="eastAsia"/>
          <w:lang w:eastAsia="ja-JP"/>
        </w:rPr>
        <w:t xml:space="preserve"> information, because target SINR depends on </w:t>
      </w:r>
      <w:proofErr w:type="spellStart"/>
      <w:r w:rsidRPr="0081033D">
        <w:rPr>
          <w:rFonts w:hint="eastAsia"/>
          <w:lang w:eastAsia="ja-JP"/>
        </w:rPr>
        <w:t>pathloss</w:t>
      </w:r>
      <w:proofErr w:type="spellEnd"/>
      <w:r w:rsidRPr="0081033D">
        <w:rPr>
          <w:rFonts w:hint="eastAsia"/>
          <w:lang w:eastAsia="ja-JP"/>
        </w:rPr>
        <w:t xml:space="preserve"> scale. In order to allow </w:t>
      </w:r>
      <w:proofErr w:type="spellStart"/>
      <w:r w:rsidRPr="0081033D">
        <w:rPr>
          <w:rFonts w:hint="eastAsia"/>
          <w:lang w:eastAsia="ja-JP"/>
        </w:rPr>
        <w:t>gNB</w:t>
      </w:r>
      <w:proofErr w:type="spellEnd"/>
      <w:r w:rsidRPr="0081033D">
        <w:rPr>
          <w:rFonts w:hint="eastAsia"/>
          <w:lang w:eastAsia="ja-JP"/>
        </w:rPr>
        <w:t xml:space="preserve"> to measure accurate UL </w:t>
      </w:r>
      <w:proofErr w:type="spellStart"/>
      <w:r w:rsidRPr="0081033D">
        <w:rPr>
          <w:rFonts w:hint="eastAsia"/>
          <w:lang w:eastAsia="ja-JP"/>
        </w:rPr>
        <w:t>pathloss</w:t>
      </w:r>
      <w:proofErr w:type="spellEnd"/>
      <w:r w:rsidRPr="0081033D">
        <w:rPr>
          <w:rFonts w:hint="eastAsia"/>
          <w:lang w:eastAsia="ja-JP"/>
        </w:rPr>
        <w:t xml:space="preserve">, UE </w:t>
      </w:r>
      <w:r w:rsidRPr="0081033D">
        <w:rPr>
          <w:lang w:eastAsia="ja-JP"/>
        </w:rPr>
        <w:t>transmission</w:t>
      </w:r>
      <w:r w:rsidRPr="0081033D">
        <w:rPr>
          <w:rFonts w:hint="eastAsia"/>
          <w:lang w:eastAsia="ja-JP"/>
        </w:rPr>
        <w:t xml:space="preserve"> power should be informed to </w:t>
      </w:r>
      <w:proofErr w:type="spellStart"/>
      <w:r w:rsidRPr="0081033D">
        <w:rPr>
          <w:rFonts w:hint="eastAsia"/>
          <w:lang w:eastAsia="ja-JP"/>
        </w:rPr>
        <w:t>gNB</w:t>
      </w:r>
      <w:proofErr w:type="spellEnd"/>
      <w:r w:rsidRPr="0081033D">
        <w:rPr>
          <w:rFonts w:hint="eastAsia"/>
          <w:lang w:eastAsia="ja-JP"/>
        </w:rPr>
        <w:t>. PH doesn</w:t>
      </w:r>
      <w:r w:rsidRPr="0081033D">
        <w:rPr>
          <w:lang w:eastAsia="ja-JP"/>
        </w:rPr>
        <w:t>’</w:t>
      </w:r>
      <w:r w:rsidRPr="0081033D">
        <w:rPr>
          <w:rFonts w:hint="eastAsia"/>
          <w:lang w:eastAsia="ja-JP"/>
        </w:rPr>
        <w:t>t describe accurate UE transmission power, because power back-off can chan</w:t>
      </w:r>
      <w:r w:rsidR="00A6472D" w:rsidRPr="0081033D">
        <w:rPr>
          <w:rFonts w:hint="eastAsia"/>
          <w:lang w:eastAsia="ja-JP"/>
        </w:rPr>
        <w:t xml:space="preserve">ge, e.g., due to modulation, </w:t>
      </w:r>
      <w:r w:rsidRPr="0081033D">
        <w:rPr>
          <w:rFonts w:hint="eastAsia"/>
          <w:lang w:eastAsia="ja-JP"/>
        </w:rPr>
        <w:t>waveform</w:t>
      </w:r>
      <w:r w:rsidR="00A6472D" w:rsidRPr="0081033D">
        <w:rPr>
          <w:rFonts w:hint="eastAsia"/>
          <w:lang w:eastAsia="ja-JP"/>
        </w:rPr>
        <w:t xml:space="preserve"> and beam</w:t>
      </w:r>
      <w:r w:rsidRPr="0081033D">
        <w:rPr>
          <w:rFonts w:hint="eastAsia"/>
          <w:lang w:eastAsia="ja-JP"/>
        </w:rPr>
        <w:t xml:space="preserve"> change. </w:t>
      </w:r>
      <w:r w:rsidR="00A6472D" w:rsidRPr="0081033D">
        <w:rPr>
          <w:rFonts w:hint="eastAsia"/>
          <w:lang w:eastAsia="ja-JP"/>
        </w:rPr>
        <w:t>Accord</w:t>
      </w:r>
      <w:r w:rsidR="00FF2DE2" w:rsidRPr="0081033D">
        <w:rPr>
          <w:rFonts w:hint="eastAsia"/>
          <w:lang w:eastAsia="ja-JP"/>
        </w:rPr>
        <w:t>ing to RAN4 agreements</w:t>
      </w:r>
      <w:r w:rsidR="00A6472D" w:rsidRPr="0081033D">
        <w:rPr>
          <w:rFonts w:hint="eastAsia"/>
          <w:lang w:eastAsia="ja-JP"/>
        </w:rPr>
        <w:t xml:space="preserve">, </w:t>
      </w:r>
      <w:proofErr w:type="spellStart"/>
      <w:r w:rsidR="00A6472D" w:rsidRPr="0081033D">
        <w:rPr>
          <w:rFonts w:hint="eastAsia"/>
          <w:i/>
          <w:lang w:eastAsia="ja-JP"/>
        </w:rPr>
        <w:t>P</w:t>
      </w:r>
      <w:r w:rsidR="00A6472D" w:rsidRPr="0081033D">
        <w:rPr>
          <w:rFonts w:hint="eastAsia"/>
          <w:vertAlign w:val="subscript"/>
          <w:lang w:eastAsia="ja-JP"/>
        </w:rPr>
        <w:t>cmax</w:t>
      </w:r>
      <w:proofErr w:type="gramStart"/>
      <w:r w:rsidR="00FF2DE2" w:rsidRPr="0081033D">
        <w:rPr>
          <w:rFonts w:hint="eastAsia"/>
          <w:vertAlign w:val="subscript"/>
          <w:lang w:eastAsia="ja-JP"/>
        </w:rPr>
        <w:t>,</w:t>
      </w:r>
      <w:r w:rsidR="00FF2DE2" w:rsidRPr="0081033D">
        <w:rPr>
          <w:rFonts w:hint="eastAsia"/>
          <w:i/>
          <w:vertAlign w:val="subscript"/>
          <w:lang w:eastAsia="ja-JP"/>
        </w:rPr>
        <w:t>c</w:t>
      </w:r>
      <w:proofErr w:type="spellEnd"/>
      <w:proofErr w:type="gramEnd"/>
      <w:r w:rsidR="00A6472D" w:rsidRPr="0081033D">
        <w:rPr>
          <w:rFonts w:hint="eastAsia"/>
          <w:lang w:eastAsia="ja-JP"/>
        </w:rPr>
        <w:t xml:space="preserve"> will be defined based on EIRP for mm wave tr</w:t>
      </w:r>
      <w:r w:rsidR="00836F47" w:rsidRPr="0081033D">
        <w:rPr>
          <w:rFonts w:hint="eastAsia"/>
          <w:lang w:eastAsia="ja-JP"/>
        </w:rPr>
        <w:t>ansmission [2</w:t>
      </w:r>
      <w:r w:rsidR="00645576" w:rsidRPr="0081033D">
        <w:rPr>
          <w:rFonts w:hint="eastAsia"/>
          <w:lang w:eastAsia="ja-JP"/>
        </w:rPr>
        <w:t>]. This means that</w:t>
      </w:r>
      <w:r w:rsidR="00A6472D" w:rsidRPr="0081033D">
        <w:rPr>
          <w:rFonts w:hint="eastAsia"/>
          <w:lang w:eastAsia="ja-JP"/>
        </w:rPr>
        <w:t xml:space="preserve"> the back-off</w:t>
      </w:r>
      <w:r w:rsidR="00442C7D" w:rsidRPr="0081033D">
        <w:rPr>
          <w:rFonts w:hint="eastAsia"/>
          <w:lang w:eastAsia="ja-JP"/>
        </w:rPr>
        <w:t xml:space="preserve"> can change </w:t>
      </w:r>
      <w:r w:rsidR="00A6472D" w:rsidRPr="0081033D">
        <w:rPr>
          <w:rFonts w:hint="eastAsia"/>
          <w:lang w:eastAsia="ja-JP"/>
        </w:rPr>
        <w:t xml:space="preserve">significantly </w:t>
      </w:r>
      <w:r w:rsidR="00442C7D" w:rsidRPr="0081033D">
        <w:rPr>
          <w:rFonts w:hint="eastAsia"/>
          <w:lang w:eastAsia="ja-JP"/>
        </w:rPr>
        <w:t xml:space="preserve">when </w:t>
      </w:r>
      <w:r w:rsidR="0088447E" w:rsidRPr="0081033D">
        <w:rPr>
          <w:rFonts w:hint="eastAsia"/>
          <w:lang w:eastAsia="ja-JP"/>
        </w:rPr>
        <w:t>beam changes</w:t>
      </w:r>
      <w:r w:rsidR="00442C7D" w:rsidRPr="0081033D">
        <w:rPr>
          <w:rFonts w:hint="eastAsia"/>
          <w:lang w:eastAsia="ja-JP"/>
        </w:rPr>
        <w:t xml:space="preserve">. </w:t>
      </w:r>
      <w:r w:rsidR="00D00457">
        <w:rPr>
          <w:rFonts w:hint="eastAsia"/>
          <w:lang w:eastAsia="ja-JP"/>
        </w:rPr>
        <w:t>The</w:t>
      </w:r>
      <w:r w:rsidR="00442C7D" w:rsidRPr="0081033D">
        <w:rPr>
          <w:rFonts w:hint="eastAsia"/>
          <w:lang w:eastAsia="ja-JP"/>
        </w:rPr>
        <w:t xml:space="preserve"> simplest solution</w:t>
      </w:r>
      <w:r w:rsidRPr="0081033D">
        <w:rPr>
          <w:rFonts w:hint="eastAsia"/>
          <w:lang w:eastAsia="ja-JP"/>
        </w:rPr>
        <w:t xml:space="preserve"> is to </w:t>
      </w:r>
      <w:r w:rsidR="00D00457">
        <w:rPr>
          <w:rFonts w:hint="eastAsia"/>
          <w:lang w:eastAsia="ja-JP"/>
        </w:rPr>
        <w:t xml:space="preserve">feedback </w:t>
      </w:r>
      <w:proofErr w:type="spellStart"/>
      <w:r w:rsidR="00D00457" w:rsidRPr="00652DB3">
        <w:rPr>
          <w:i/>
          <w:lang w:eastAsia="ja-JP"/>
        </w:rPr>
        <w:t>P</w:t>
      </w:r>
      <w:r w:rsidR="00D00457" w:rsidRPr="00652DB3">
        <w:rPr>
          <w:vertAlign w:val="subscript"/>
          <w:lang w:eastAsia="ja-JP"/>
        </w:rPr>
        <w:t>cmax</w:t>
      </w:r>
      <w:proofErr w:type="gramStart"/>
      <w:r w:rsidR="00D00457" w:rsidRPr="00652DB3">
        <w:rPr>
          <w:vertAlign w:val="subscript"/>
          <w:lang w:eastAsia="ja-JP"/>
        </w:rPr>
        <w:t>,</w:t>
      </w:r>
      <w:r w:rsidR="00D00457" w:rsidRPr="00652DB3">
        <w:rPr>
          <w:i/>
          <w:vertAlign w:val="subscript"/>
          <w:lang w:eastAsia="ja-JP"/>
        </w:rPr>
        <w:t>c</w:t>
      </w:r>
      <w:proofErr w:type="spellEnd"/>
      <w:proofErr w:type="gramEnd"/>
      <w:r w:rsidR="00D00457">
        <w:rPr>
          <w:rFonts w:hint="eastAsia"/>
          <w:lang w:eastAsia="ja-JP"/>
        </w:rPr>
        <w:t xml:space="preserve"> in addition to PH, as in LTE</w:t>
      </w:r>
      <w:r w:rsidR="00442C7D" w:rsidRPr="0081033D">
        <w:rPr>
          <w:rFonts w:hint="eastAsia"/>
          <w:lang w:eastAsia="ja-JP"/>
        </w:rPr>
        <w:t>. However</w:t>
      </w:r>
      <w:r w:rsidRPr="0081033D">
        <w:rPr>
          <w:rFonts w:hint="eastAsia"/>
          <w:lang w:eastAsia="ja-JP"/>
        </w:rPr>
        <w:t xml:space="preserve">, </w:t>
      </w:r>
      <w:r w:rsidR="00D00457">
        <w:rPr>
          <w:rFonts w:hint="eastAsia"/>
          <w:lang w:eastAsia="ja-JP"/>
        </w:rPr>
        <w:t xml:space="preserve">as maximum transmission power varies depending on UE capability, there may be unused range of </w:t>
      </w:r>
      <w:proofErr w:type="spellStart"/>
      <w:r w:rsidR="00D00457" w:rsidRPr="00431874">
        <w:rPr>
          <w:rFonts w:hint="eastAsia"/>
          <w:i/>
          <w:lang w:eastAsia="ja-JP"/>
        </w:rPr>
        <w:t>P</w:t>
      </w:r>
      <w:r w:rsidR="00D00457" w:rsidRPr="00431874">
        <w:rPr>
          <w:rFonts w:hint="eastAsia"/>
          <w:vertAlign w:val="subscript"/>
          <w:lang w:eastAsia="ja-JP"/>
        </w:rPr>
        <w:t>cmax</w:t>
      </w:r>
      <w:proofErr w:type="gramStart"/>
      <w:r w:rsidR="00D00457" w:rsidRPr="00431874">
        <w:rPr>
          <w:rFonts w:hint="eastAsia"/>
          <w:vertAlign w:val="subscript"/>
          <w:lang w:eastAsia="ja-JP"/>
        </w:rPr>
        <w:t>,</w:t>
      </w:r>
      <w:r w:rsidR="00D00457" w:rsidRPr="00431874">
        <w:rPr>
          <w:rFonts w:hint="eastAsia"/>
          <w:i/>
          <w:vertAlign w:val="subscript"/>
          <w:lang w:eastAsia="ja-JP"/>
        </w:rPr>
        <w:t>c</w:t>
      </w:r>
      <w:proofErr w:type="spellEnd"/>
      <w:proofErr w:type="gramEnd"/>
      <w:r w:rsidR="00D00457">
        <w:rPr>
          <w:rFonts w:hint="eastAsia"/>
          <w:lang w:eastAsia="ja-JP"/>
        </w:rPr>
        <w:t xml:space="preserve"> for a UE</w:t>
      </w:r>
      <w:r w:rsidR="00D00457" w:rsidRPr="00652DB3">
        <w:rPr>
          <w:lang w:eastAsia="ja-JP"/>
        </w:rPr>
        <w:t>.</w:t>
      </w:r>
      <w:r w:rsidR="00D00457">
        <w:rPr>
          <w:rFonts w:hint="eastAsia"/>
          <w:lang w:eastAsia="ja-JP"/>
        </w:rPr>
        <w:t xml:space="preserve"> </w:t>
      </w:r>
      <w:r w:rsidR="00F30D6E">
        <w:rPr>
          <w:rFonts w:hint="eastAsia"/>
          <w:lang w:eastAsia="ja-JP"/>
        </w:rPr>
        <w:t xml:space="preserve">For example, for a UE whose maximum transmission power is 23 </w:t>
      </w:r>
      <w:proofErr w:type="spellStart"/>
      <w:r w:rsidR="00F30D6E">
        <w:rPr>
          <w:rFonts w:hint="eastAsia"/>
          <w:lang w:eastAsia="ja-JP"/>
        </w:rPr>
        <w:t>dBm</w:t>
      </w:r>
      <w:proofErr w:type="spellEnd"/>
      <w:r w:rsidR="00F30D6E">
        <w:rPr>
          <w:rFonts w:hint="eastAsia"/>
          <w:lang w:eastAsia="ja-JP"/>
        </w:rPr>
        <w:t xml:space="preserve">, above 23dBm is never used for </w:t>
      </w:r>
      <w:proofErr w:type="spellStart"/>
      <w:r w:rsidR="00F30D6E" w:rsidRPr="00431874">
        <w:rPr>
          <w:rFonts w:hint="eastAsia"/>
          <w:i/>
          <w:lang w:eastAsia="ja-JP"/>
        </w:rPr>
        <w:t>P</w:t>
      </w:r>
      <w:r w:rsidR="00F30D6E" w:rsidRPr="00431874">
        <w:rPr>
          <w:rFonts w:hint="eastAsia"/>
          <w:vertAlign w:val="subscript"/>
          <w:lang w:eastAsia="ja-JP"/>
        </w:rPr>
        <w:t>cmax</w:t>
      </w:r>
      <w:proofErr w:type="gramStart"/>
      <w:r w:rsidR="00F30D6E" w:rsidRPr="00431874">
        <w:rPr>
          <w:rFonts w:hint="eastAsia"/>
          <w:vertAlign w:val="subscript"/>
          <w:lang w:eastAsia="ja-JP"/>
        </w:rPr>
        <w:t>,</w:t>
      </w:r>
      <w:r w:rsidR="00F30D6E" w:rsidRPr="00431874">
        <w:rPr>
          <w:rFonts w:hint="eastAsia"/>
          <w:i/>
          <w:vertAlign w:val="subscript"/>
          <w:lang w:eastAsia="ja-JP"/>
        </w:rPr>
        <w:t>c</w:t>
      </w:r>
      <w:proofErr w:type="spellEnd"/>
      <w:proofErr w:type="gramEnd"/>
      <w:r w:rsidR="00F30D6E">
        <w:rPr>
          <w:rFonts w:hint="eastAsia"/>
          <w:lang w:eastAsia="ja-JP"/>
        </w:rPr>
        <w:t xml:space="preserve"> reporting. </w:t>
      </w:r>
      <w:r w:rsidR="00D00457">
        <w:rPr>
          <w:rFonts w:hint="eastAsia"/>
          <w:lang w:eastAsia="ja-JP"/>
        </w:rPr>
        <w:t xml:space="preserve">In order to utilize the bits used for the feedback as efficiently as possible, we propose </w:t>
      </w:r>
      <w:r w:rsidRPr="0081033D">
        <w:rPr>
          <w:rFonts w:hint="eastAsia"/>
          <w:lang w:eastAsia="ja-JP"/>
        </w:rPr>
        <w:t>that UE reports power back-off</w:t>
      </w:r>
      <w:r w:rsidR="00D00457">
        <w:rPr>
          <w:rFonts w:hint="eastAsia"/>
          <w:lang w:eastAsia="ja-JP"/>
        </w:rPr>
        <w:t>, i.e., (</w:t>
      </w:r>
      <w:proofErr w:type="spellStart"/>
      <w:r w:rsidR="00D00457" w:rsidRPr="00431874">
        <w:rPr>
          <w:rFonts w:hint="eastAsia"/>
          <w:i/>
          <w:lang w:eastAsia="ja-JP"/>
        </w:rPr>
        <w:t>P</w:t>
      </w:r>
      <w:r w:rsidR="00D00457" w:rsidRPr="00431874">
        <w:rPr>
          <w:rFonts w:hint="eastAsia"/>
          <w:vertAlign w:val="subscript"/>
          <w:lang w:eastAsia="ja-JP"/>
        </w:rPr>
        <w:t>cmax</w:t>
      </w:r>
      <w:r w:rsidR="00D00457">
        <w:rPr>
          <w:rFonts w:hint="eastAsia"/>
          <w:vertAlign w:val="subscript"/>
          <w:lang w:eastAsia="ja-JP"/>
        </w:rPr>
        <w:t>_H</w:t>
      </w:r>
      <w:proofErr w:type="gramStart"/>
      <w:r w:rsidR="00D00457" w:rsidRPr="00431874">
        <w:rPr>
          <w:rFonts w:hint="eastAsia"/>
          <w:vertAlign w:val="subscript"/>
          <w:lang w:eastAsia="ja-JP"/>
        </w:rPr>
        <w:t>,</w:t>
      </w:r>
      <w:r w:rsidR="00D00457" w:rsidRPr="00431874">
        <w:rPr>
          <w:rFonts w:hint="eastAsia"/>
          <w:i/>
          <w:vertAlign w:val="subscript"/>
          <w:lang w:eastAsia="ja-JP"/>
        </w:rPr>
        <w:t>c</w:t>
      </w:r>
      <w:proofErr w:type="spellEnd"/>
      <w:proofErr w:type="gramEnd"/>
      <w:r w:rsidR="00D00457">
        <w:rPr>
          <w:rFonts w:hint="eastAsia"/>
          <w:lang w:eastAsia="ja-JP"/>
        </w:rPr>
        <w:t xml:space="preserve"> </w:t>
      </w:r>
      <w:r w:rsidR="00D00457">
        <w:rPr>
          <w:lang w:eastAsia="ja-JP"/>
        </w:rPr>
        <w:t>−</w:t>
      </w:r>
      <w:r w:rsidR="00D00457">
        <w:rPr>
          <w:rFonts w:hint="eastAsia"/>
          <w:lang w:eastAsia="ja-JP"/>
        </w:rPr>
        <w:t xml:space="preserve"> </w:t>
      </w:r>
      <w:proofErr w:type="spellStart"/>
      <w:r w:rsidR="00D00457" w:rsidRPr="00431874">
        <w:rPr>
          <w:rFonts w:hint="eastAsia"/>
          <w:i/>
          <w:lang w:eastAsia="ja-JP"/>
        </w:rPr>
        <w:t>P</w:t>
      </w:r>
      <w:r w:rsidR="00D00457" w:rsidRPr="00431874">
        <w:rPr>
          <w:rFonts w:hint="eastAsia"/>
          <w:vertAlign w:val="subscript"/>
          <w:lang w:eastAsia="ja-JP"/>
        </w:rPr>
        <w:t>cmax,</w:t>
      </w:r>
      <w:r w:rsidR="00D00457" w:rsidRPr="00431874">
        <w:rPr>
          <w:rFonts w:hint="eastAsia"/>
          <w:i/>
          <w:vertAlign w:val="subscript"/>
          <w:lang w:eastAsia="ja-JP"/>
        </w:rPr>
        <w:t>c</w:t>
      </w:r>
      <w:proofErr w:type="spellEnd"/>
      <w:r w:rsidR="00D00457">
        <w:rPr>
          <w:rFonts w:hint="eastAsia"/>
          <w:lang w:eastAsia="ja-JP"/>
        </w:rPr>
        <w:t>),</w:t>
      </w:r>
      <w:r w:rsidRPr="0081033D">
        <w:rPr>
          <w:rFonts w:hint="eastAsia"/>
          <w:lang w:eastAsia="ja-JP"/>
        </w:rPr>
        <w:t xml:space="preserve"> when </w:t>
      </w:r>
      <w:proofErr w:type="spellStart"/>
      <w:r w:rsidRPr="0081033D">
        <w:rPr>
          <w:rFonts w:hint="eastAsia"/>
          <w:lang w:eastAsia="ja-JP"/>
        </w:rPr>
        <w:t>gNB</w:t>
      </w:r>
      <w:proofErr w:type="spellEnd"/>
      <w:r w:rsidRPr="0081033D">
        <w:rPr>
          <w:rFonts w:hint="eastAsia"/>
          <w:lang w:eastAsia="ja-JP"/>
        </w:rPr>
        <w:t xml:space="preserve"> requests.</w:t>
      </w:r>
    </w:p>
    <w:p w:rsidR="00FD6934" w:rsidRPr="0081033D" w:rsidRDefault="00FD6934" w:rsidP="00FD6934">
      <w:pPr>
        <w:ind w:leftChars="50" w:left="1415" w:hangingChars="655" w:hanging="1315"/>
        <w:jc w:val="both"/>
        <w:rPr>
          <w:lang w:val="en-US" w:eastAsia="ja-JP"/>
        </w:rPr>
      </w:pPr>
      <w:r w:rsidRPr="0081033D">
        <w:rPr>
          <w:rFonts w:hint="eastAsia"/>
          <w:b/>
          <w:i/>
          <w:lang w:eastAsia="ja-JP"/>
        </w:rPr>
        <w:t>Observation</w:t>
      </w:r>
      <w:r w:rsidRPr="0081033D">
        <w:rPr>
          <w:rFonts w:hint="eastAsia"/>
          <w:b/>
          <w:i/>
          <w:lang w:val="en-US" w:eastAsia="ja-JP"/>
        </w:rPr>
        <w:t xml:space="preserve"> </w:t>
      </w:r>
      <w:r w:rsidR="001940A4" w:rsidRPr="0081033D">
        <w:rPr>
          <w:rFonts w:hint="eastAsia"/>
          <w:b/>
          <w:i/>
          <w:lang w:val="en-US" w:eastAsia="ja-JP"/>
        </w:rPr>
        <w:t>2</w:t>
      </w:r>
      <w:r w:rsidRPr="0081033D">
        <w:rPr>
          <w:rFonts w:hint="eastAsia"/>
          <w:b/>
          <w:i/>
          <w:lang w:val="en-US" w:eastAsia="ja-JP"/>
        </w:rPr>
        <w:t xml:space="preserve">: </w:t>
      </w:r>
      <w:proofErr w:type="spellStart"/>
      <w:r w:rsidRPr="0081033D">
        <w:rPr>
          <w:rFonts w:hint="eastAsia"/>
          <w:b/>
          <w:i/>
          <w:lang w:val="en-US" w:eastAsia="ja-JP"/>
        </w:rPr>
        <w:t>gNB</w:t>
      </w:r>
      <w:proofErr w:type="spellEnd"/>
      <w:r w:rsidRPr="0081033D">
        <w:rPr>
          <w:rFonts w:hint="eastAsia"/>
          <w:b/>
          <w:i/>
          <w:lang w:val="en-US" w:eastAsia="ja-JP"/>
        </w:rPr>
        <w:t xml:space="preserve"> needs UL </w:t>
      </w:r>
      <w:proofErr w:type="spellStart"/>
      <w:r w:rsidRPr="0081033D">
        <w:rPr>
          <w:rFonts w:hint="eastAsia"/>
          <w:b/>
          <w:i/>
          <w:lang w:val="en-US" w:eastAsia="ja-JP"/>
        </w:rPr>
        <w:t>pathloss</w:t>
      </w:r>
      <w:proofErr w:type="spellEnd"/>
      <w:r w:rsidRPr="0081033D">
        <w:rPr>
          <w:rFonts w:hint="eastAsia"/>
          <w:b/>
          <w:i/>
          <w:lang w:val="en-US" w:eastAsia="ja-JP"/>
        </w:rPr>
        <w:t xml:space="preserve"> information for DL/UL scheduling. In order to measure accurate </w:t>
      </w:r>
      <w:proofErr w:type="spellStart"/>
      <w:r w:rsidRPr="0081033D">
        <w:rPr>
          <w:rFonts w:hint="eastAsia"/>
          <w:b/>
          <w:i/>
          <w:lang w:val="en-US" w:eastAsia="ja-JP"/>
        </w:rPr>
        <w:t>pathloss</w:t>
      </w:r>
      <w:proofErr w:type="spellEnd"/>
      <w:r w:rsidRPr="0081033D">
        <w:rPr>
          <w:rFonts w:hint="eastAsia"/>
          <w:b/>
          <w:i/>
          <w:lang w:val="en-US" w:eastAsia="ja-JP"/>
        </w:rPr>
        <w:t xml:space="preserve">, accurate UE transmission power is needed at </w:t>
      </w:r>
      <w:proofErr w:type="spellStart"/>
      <w:r w:rsidRPr="0081033D">
        <w:rPr>
          <w:rFonts w:hint="eastAsia"/>
          <w:b/>
          <w:i/>
          <w:lang w:val="en-US" w:eastAsia="ja-JP"/>
        </w:rPr>
        <w:t>gNB</w:t>
      </w:r>
      <w:proofErr w:type="spellEnd"/>
      <w:r w:rsidRPr="0081033D">
        <w:rPr>
          <w:rFonts w:hint="eastAsia"/>
          <w:b/>
          <w:i/>
          <w:lang w:val="en-US" w:eastAsia="ja-JP"/>
        </w:rPr>
        <w:t xml:space="preserve"> side.</w:t>
      </w:r>
    </w:p>
    <w:p w:rsidR="00FD6934" w:rsidRPr="0081033D" w:rsidRDefault="001940A4" w:rsidP="00FD6934">
      <w:pPr>
        <w:ind w:leftChars="50" w:left="1132" w:hangingChars="514" w:hanging="1032"/>
        <w:jc w:val="both"/>
        <w:rPr>
          <w:b/>
          <w:i/>
          <w:lang w:val="en-US" w:eastAsia="ja-JP"/>
        </w:rPr>
      </w:pPr>
      <w:r w:rsidRPr="0081033D">
        <w:rPr>
          <w:rFonts w:hint="eastAsia"/>
          <w:b/>
          <w:i/>
          <w:lang w:val="en-US" w:eastAsia="ja-JP"/>
        </w:rPr>
        <w:t xml:space="preserve">Proposal </w:t>
      </w:r>
      <w:r w:rsidR="00A14009" w:rsidRPr="0081033D">
        <w:rPr>
          <w:rFonts w:hint="eastAsia"/>
          <w:b/>
          <w:i/>
          <w:lang w:val="en-US" w:eastAsia="ja-JP"/>
        </w:rPr>
        <w:t>8</w:t>
      </w:r>
      <w:r w:rsidR="00FD6934" w:rsidRPr="0081033D">
        <w:rPr>
          <w:rFonts w:hint="eastAsia"/>
          <w:b/>
          <w:i/>
          <w:lang w:val="en-US" w:eastAsia="ja-JP"/>
        </w:rPr>
        <w:t xml:space="preserve">: </w:t>
      </w:r>
      <w:r w:rsidR="00CF6388" w:rsidRPr="0081033D">
        <w:rPr>
          <w:rFonts w:hint="eastAsia"/>
          <w:b/>
          <w:i/>
          <w:lang w:val="en-US" w:eastAsia="ja-JP"/>
        </w:rPr>
        <w:t xml:space="preserve">Support power back-off reporting, which is triggered by </w:t>
      </w:r>
      <w:proofErr w:type="spellStart"/>
      <w:r w:rsidR="00CF6388" w:rsidRPr="0081033D">
        <w:rPr>
          <w:rFonts w:hint="eastAsia"/>
          <w:b/>
          <w:i/>
          <w:lang w:val="en-US" w:eastAsia="ja-JP"/>
        </w:rPr>
        <w:t>gNB</w:t>
      </w:r>
      <w:proofErr w:type="spellEnd"/>
      <w:r w:rsidR="00CF6388" w:rsidRPr="0081033D">
        <w:rPr>
          <w:rFonts w:hint="eastAsia"/>
          <w:b/>
          <w:i/>
          <w:lang w:val="en-US" w:eastAsia="ja-JP"/>
        </w:rPr>
        <w:t>,</w:t>
      </w:r>
      <w:r w:rsidR="00FD6934" w:rsidRPr="0081033D">
        <w:rPr>
          <w:rFonts w:hint="eastAsia"/>
          <w:b/>
          <w:i/>
          <w:lang w:val="en-US" w:eastAsia="ja-JP"/>
        </w:rPr>
        <w:t xml:space="preserve"> in addition to PHR </w:t>
      </w:r>
      <w:r w:rsidR="00B65037" w:rsidRPr="0081033D">
        <w:rPr>
          <w:rFonts w:hint="eastAsia"/>
          <w:b/>
          <w:i/>
          <w:lang w:val="en-US" w:eastAsia="ja-JP"/>
        </w:rPr>
        <w:t xml:space="preserve">in order </w:t>
      </w:r>
      <w:r w:rsidR="00FD6934" w:rsidRPr="0081033D">
        <w:rPr>
          <w:rFonts w:hint="eastAsia"/>
          <w:b/>
          <w:i/>
          <w:lang w:val="en-US" w:eastAsia="ja-JP"/>
        </w:rPr>
        <w:t xml:space="preserve">to inform </w:t>
      </w:r>
      <w:proofErr w:type="spellStart"/>
      <w:r w:rsidR="00FD6934" w:rsidRPr="0081033D">
        <w:rPr>
          <w:rFonts w:hint="eastAsia"/>
          <w:b/>
          <w:i/>
          <w:lang w:val="en-US" w:eastAsia="ja-JP"/>
        </w:rPr>
        <w:t>gNB</w:t>
      </w:r>
      <w:proofErr w:type="spellEnd"/>
      <w:r w:rsidR="00FD6934" w:rsidRPr="0081033D">
        <w:rPr>
          <w:rFonts w:hint="eastAsia"/>
          <w:b/>
          <w:i/>
          <w:lang w:val="en-US" w:eastAsia="ja-JP"/>
        </w:rPr>
        <w:t xml:space="preserve"> of accurate UE transmission power.</w:t>
      </w:r>
    </w:p>
    <w:p w:rsidR="00174FF3" w:rsidRPr="0081033D" w:rsidRDefault="00174FF3" w:rsidP="00174FF3">
      <w:pPr>
        <w:pStyle w:val="10"/>
        <w:tabs>
          <w:tab w:val="clear" w:pos="432"/>
          <w:tab w:val="num" w:pos="522"/>
        </w:tabs>
        <w:ind w:left="522" w:hanging="522"/>
        <w:jc w:val="both"/>
        <w:rPr>
          <w:lang w:val="en-US" w:eastAsia="ja-JP"/>
        </w:rPr>
      </w:pPr>
      <w:r w:rsidRPr="0081033D">
        <w:rPr>
          <w:rFonts w:hint="eastAsia"/>
          <w:lang w:val="en-US" w:eastAsia="ja-JP"/>
        </w:rPr>
        <w:lastRenderedPageBreak/>
        <w:t>Conclusion</w:t>
      </w:r>
    </w:p>
    <w:p w:rsidR="00227339" w:rsidRPr="0081033D" w:rsidRDefault="00227339" w:rsidP="00174FF3">
      <w:pPr>
        <w:ind w:firstLineChars="51" w:firstLine="102"/>
        <w:jc w:val="both"/>
        <w:rPr>
          <w:lang w:val="en-US" w:eastAsia="ja-JP"/>
        </w:rPr>
      </w:pPr>
      <w:r w:rsidRPr="0081033D">
        <w:rPr>
          <w:lang w:val="en-US" w:eastAsia="ja-JP"/>
        </w:rPr>
        <w:t xml:space="preserve">In this contribution we discussed </w:t>
      </w:r>
      <w:r w:rsidR="00836F47" w:rsidRPr="0081033D">
        <w:rPr>
          <w:rFonts w:hint="eastAsia"/>
          <w:lang w:val="en-US" w:eastAsia="ja-JP"/>
        </w:rPr>
        <w:t xml:space="preserve">remaining issues on </w:t>
      </w:r>
      <w:r w:rsidR="00142BD0" w:rsidRPr="0081033D">
        <w:rPr>
          <w:rFonts w:hint="eastAsia"/>
          <w:lang w:val="en-US" w:eastAsia="ja-JP"/>
        </w:rPr>
        <w:t>power control framework for PUSCH transmission</w:t>
      </w:r>
      <w:r w:rsidRPr="0081033D">
        <w:rPr>
          <w:lang w:val="en-US" w:eastAsia="ja-JP"/>
        </w:rPr>
        <w:t>. Our proposal</w:t>
      </w:r>
      <w:r w:rsidR="00F77AC5" w:rsidRPr="0081033D">
        <w:rPr>
          <w:rFonts w:hint="eastAsia"/>
          <w:lang w:val="en-US" w:eastAsia="ja-JP"/>
        </w:rPr>
        <w:t>s</w:t>
      </w:r>
      <w:r w:rsidRPr="0081033D">
        <w:rPr>
          <w:lang w:val="en-US" w:eastAsia="ja-JP"/>
        </w:rPr>
        <w:t xml:space="preserve"> are </w:t>
      </w:r>
      <w:r w:rsidR="00E43F2F" w:rsidRPr="0081033D">
        <w:rPr>
          <w:lang w:val="en-US" w:eastAsia="ja-JP"/>
        </w:rPr>
        <w:t>as followed</w:t>
      </w:r>
      <w:r w:rsidR="00E43F2F" w:rsidRPr="0081033D">
        <w:rPr>
          <w:rFonts w:hint="eastAsia"/>
          <w:lang w:val="en-US" w:eastAsia="ja-JP"/>
        </w:rPr>
        <w:t>;</w:t>
      </w:r>
    </w:p>
    <w:p w:rsidR="00E43F2F" w:rsidRPr="0081033D" w:rsidRDefault="00E43F2F" w:rsidP="00E43F2F">
      <w:pPr>
        <w:ind w:leftChars="50" w:left="1132" w:hangingChars="514" w:hanging="1032"/>
        <w:jc w:val="both"/>
        <w:rPr>
          <w:b/>
          <w:i/>
          <w:lang w:val="en-US" w:eastAsia="ja-JP"/>
        </w:rPr>
      </w:pPr>
      <w:r w:rsidRPr="0081033D">
        <w:rPr>
          <w:rFonts w:hint="eastAsia"/>
          <w:b/>
          <w:i/>
          <w:lang w:val="en-US" w:eastAsia="ja-JP"/>
        </w:rPr>
        <w:t>Proposal 1: An o</w:t>
      </w:r>
      <w:r w:rsidRPr="0081033D">
        <w:rPr>
          <w:b/>
          <w:i/>
          <w:lang w:val="en-US" w:eastAsia="ja-JP"/>
        </w:rPr>
        <w:t xml:space="preserve">pen-loop parameter set and </w:t>
      </w:r>
      <w:r w:rsidRPr="0081033D">
        <w:rPr>
          <w:rFonts w:hint="eastAsia"/>
          <w:b/>
          <w:i/>
          <w:lang w:val="en-US" w:eastAsia="ja-JP"/>
        </w:rPr>
        <w:t xml:space="preserve">a </w:t>
      </w:r>
      <w:r w:rsidRPr="0081033D">
        <w:rPr>
          <w:b/>
          <w:i/>
          <w:lang w:val="en-US" w:eastAsia="ja-JP"/>
        </w:rPr>
        <w:t>closed-loop should be linked</w:t>
      </w:r>
      <w:r w:rsidRPr="0081033D">
        <w:rPr>
          <w:rFonts w:hint="eastAsia"/>
          <w:b/>
          <w:i/>
          <w:lang w:val="en-US" w:eastAsia="ja-JP"/>
        </w:rPr>
        <w:t xml:space="preserve"> with each other in PUSCH power control formula, </w:t>
      </w:r>
      <w:proofErr w:type="spellStart"/>
      <w:r w:rsidRPr="0081033D">
        <w:rPr>
          <w:rFonts w:hint="eastAsia"/>
          <w:b/>
          <w:i/>
          <w:lang w:val="en-US" w:eastAsia="ja-JP"/>
        </w:rPr>
        <w:t>i.e</w:t>
      </w:r>
      <w:proofErr w:type="spellEnd"/>
      <w:r w:rsidRPr="0081033D">
        <w:rPr>
          <w:rFonts w:hint="eastAsia"/>
          <w:b/>
          <w:i/>
          <w:lang w:val="en-US" w:eastAsia="ja-JP"/>
        </w:rPr>
        <w:t>, l equals to j.</w:t>
      </w:r>
    </w:p>
    <w:p w:rsidR="00E43F2F" w:rsidRPr="0081033D" w:rsidRDefault="00E43F2F" w:rsidP="00E43F2F">
      <w:pPr>
        <w:ind w:firstLineChars="51" w:firstLine="102"/>
        <w:jc w:val="both"/>
        <w:rPr>
          <w:lang w:eastAsia="ja-JP"/>
        </w:rPr>
      </w:pPr>
      <w:r w:rsidRPr="0081033D">
        <w:rPr>
          <w:position w:val="-34"/>
        </w:rPr>
        <w:object w:dxaOrig="8000" w:dyaOrig="800">
          <v:shape id="_x0000_i1030" type="#_x0000_t75" style="width:401pt;height:40.5pt" o:ole="">
            <v:imagedata r:id="rId10" o:title=""/>
          </v:shape>
          <o:OLEObject Type="Embed" ProgID="Equation.3" ShapeID="_x0000_i1030" DrawAspect="Content" ObjectID="_1568543946" r:id="rId21"/>
        </w:object>
      </w:r>
    </w:p>
    <w:p w:rsidR="00E43F2F" w:rsidRPr="0081033D" w:rsidRDefault="00E43F2F" w:rsidP="00E43F2F">
      <w:pPr>
        <w:ind w:leftChars="50" w:left="1132" w:hangingChars="514" w:hanging="1032"/>
        <w:jc w:val="both"/>
        <w:rPr>
          <w:b/>
          <w:i/>
          <w:lang w:val="en-US" w:eastAsia="ja-JP"/>
        </w:rPr>
      </w:pPr>
      <w:r w:rsidRPr="0081033D">
        <w:rPr>
          <w:rFonts w:hint="eastAsia"/>
          <w:b/>
          <w:i/>
          <w:lang w:val="en-US" w:eastAsia="ja-JP"/>
        </w:rPr>
        <w:t>Proposal 2: An</w:t>
      </w:r>
      <w:r w:rsidRPr="0081033D">
        <w:rPr>
          <w:b/>
          <w:i/>
          <w:lang w:val="en-US" w:eastAsia="ja-JP"/>
        </w:rPr>
        <w:t xml:space="preserve"> open-loop parameter set and </w:t>
      </w:r>
      <w:proofErr w:type="spellStart"/>
      <w:r w:rsidRPr="0081033D">
        <w:rPr>
          <w:b/>
          <w:i/>
          <w:lang w:val="en-US" w:eastAsia="ja-JP"/>
        </w:rPr>
        <w:t>pathloss</w:t>
      </w:r>
      <w:proofErr w:type="spellEnd"/>
      <w:r w:rsidRPr="0081033D">
        <w:rPr>
          <w:b/>
          <w:i/>
          <w:lang w:val="en-US" w:eastAsia="ja-JP"/>
        </w:rPr>
        <w:t xml:space="preserve"> measurement should be </w:t>
      </w:r>
      <w:r w:rsidRPr="0081033D">
        <w:rPr>
          <w:rFonts w:hint="eastAsia"/>
          <w:b/>
          <w:i/>
          <w:lang w:val="en-US" w:eastAsia="ja-JP"/>
        </w:rPr>
        <w:t>separately indicated.</w:t>
      </w:r>
    </w:p>
    <w:p w:rsidR="00E43F2F" w:rsidRPr="0081033D" w:rsidRDefault="00E43F2F" w:rsidP="00E43F2F">
      <w:pPr>
        <w:ind w:leftChars="50" w:left="1132" w:hangingChars="514" w:hanging="1032"/>
        <w:jc w:val="both"/>
        <w:rPr>
          <w:b/>
          <w:i/>
          <w:lang w:val="en-US" w:eastAsia="ja-JP"/>
        </w:rPr>
      </w:pPr>
      <w:r w:rsidRPr="0081033D">
        <w:rPr>
          <w:rFonts w:hint="eastAsia"/>
          <w:b/>
          <w:i/>
          <w:lang w:val="en-US" w:eastAsia="ja-JP"/>
        </w:rPr>
        <w:t xml:space="preserve">Proposal 3: </w:t>
      </w:r>
      <w:proofErr w:type="spellStart"/>
      <w:r w:rsidRPr="0081033D">
        <w:rPr>
          <w:rFonts w:hint="eastAsia"/>
          <w:b/>
          <w:i/>
          <w:lang w:val="en-US" w:eastAsia="ja-JP"/>
        </w:rPr>
        <w:t>gNB</w:t>
      </w:r>
      <w:proofErr w:type="spellEnd"/>
      <w:r w:rsidRPr="0081033D">
        <w:rPr>
          <w:rFonts w:hint="eastAsia"/>
          <w:b/>
          <w:i/>
          <w:lang w:val="en-US" w:eastAsia="ja-JP"/>
        </w:rPr>
        <w:t xml:space="preserve"> configures parameter sets</w:t>
      </w:r>
      <w:r w:rsidRPr="0081033D">
        <w:rPr>
          <w:b/>
          <w:i/>
          <w:lang w:val="en-US" w:eastAsia="ja-JP"/>
        </w:rPr>
        <w:t xml:space="preserve">, </w:t>
      </w:r>
      <w:r w:rsidRPr="0081033D">
        <w:rPr>
          <w:rFonts w:hint="eastAsia"/>
          <w:b/>
          <w:i/>
          <w:lang w:val="en-US" w:eastAsia="ja-JP"/>
        </w:rPr>
        <w:t>e.g</w:t>
      </w:r>
      <w:r w:rsidRPr="0081033D">
        <w:rPr>
          <w:b/>
          <w:i/>
          <w:lang w:val="en-US" w:eastAsia="ja-JP"/>
        </w:rPr>
        <w:t>., {P</w:t>
      </w:r>
      <w:r w:rsidRPr="0081033D">
        <w:rPr>
          <w:b/>
          <w:i/>
          <w:vertAlign w:val="subscript"/>
          <w:lang w:val="en-US" w:eastAsia="ja-JP"/>
        </w:rPr>
        <w:t>0_PUSCH</w:t>
      </w:r>
      <w:proofErr w:type="gramStart"/>
      <w:r w:rsidRPr="0081033D">
        <w:rPr>
          <w:rFonts w:hint="eastAsia"/>
          <w:b/>
          <w:i/>
          <w:vertAlign w:val="subscript"/>
          <w:lang w:val="en-US" w:eastAsia="ja-JP"/>
        </w:rPr>
        <w:t>,c</w:t>
      </w:r>
      <w:proofErr w:type="gramEnd"/>
      <w:r w:rsidRPr="0081033D">
        <w:rPr>
          <w:rFonts w:hint="eastAsia"/>
          <w:b/>
          <w:i/>
          <w:lang w:val="en-US" w:eastAsia="ja-JP"/>
        </w:rPr>
        <w:t>(j)</w:t>
      </w:r>
      <w:r w:rsidRPr="0081033D">
        <w:rPr>
          <w:b/>
          <w:i/>
          <w:lang w:val="en-US" w:eastAsia="ja-JP"/>
        </w:rPr>
        <w:t>,</w:t>
      </w:r>
      <w:r w:rsidRPr="0081033D">
        <w:rPr>
          <w:i/>
          <w:lang w:val="en-US" w:eastAsia="ja-JP"/>
        </w:rPr>
        <w:t xml:space="preserve"> </w:t>
      </w:r>
      <w:r w:rsidRPr="0081033D">
        <w:rPr>
          <w:b/>
          <w:i/>
          <w:lang w:eastAsia="ja-JP"/>
        </w:rPr>
        <w:t>α</w:t>
      </w:r>
      <w:r w:rsidRPr="0081033D">
        <w:rPr>
          <w:rFonts w:hint="eastAsia"/>
          <w:b/>
          <w:i/>
          <w:vertAlign w:val="subscript"/>
          <w:lang w:eastAsia="ja-JP"/>
        </w:rPr>
        <w:t>c</w:t>
      </w:r>
      <w:r w:rsidRPr="0081033D">
        <w:rPr>
          <w:rFonts w:hint="eastAsia"/>
          <w:b/>
          <w:i/>
          <w:lang w:eastAsia="ja-JP"/>
        </w:rPr>
        <w:t>(j)</w:t>
      </w:r>
      <w:r w:rsidRPr="0081033D">
        <w:rPr>
          <w:b/>
          <w:i/>
          <w:lang w:val="en-US" w:eastAsia="ja-JP"/>
        </w:rPr>
        <w:t>}</w:t>
      </w:r>
      <w:r w:rsidRPr="0081033D">
        <w:rPr>
          <w:rFonts w:hint="eastAsia"/>
          <w:b/>
          <w:i/>
          <w:lang w:val="en-US" w:eastAsia="ja-JP"/>
        </w:rPr>
        <w:t>, in higher layer and indicate one of them in UL grant by indicating j.</w:t>
      </w:r>
    </w:p>
    <w:p w:rsidR="00147E9C" w:rsidRPr="0081033D" w:rsidRDefault="00147E9C" w:rsidP="00147E9C">
      <w:pPr>
        <w:ind w:leftChars="50" w:left="1132" w:hangingChars="514" w:hanging="1032"/>
        <w:jc w:val="both"/>
        <w:rPr>
          <w:b/>
          <w:i/>
          <w:lang w:val="en-US" w:eastAsia="ja-JP"/>
        </w:rPr>
      </w:pPr>
      <w:r w:rsidRPr="0081033D">
        <w:rPr>
          <w:rFonts w:hint="eastAsia"/>
          <w:b/>
          <w:i/>
          <w:lang w:val="en-US" w:eastAsia="ja-JP"/>
        </w:rPr>
        <w:t>Proposal 4: P</w:t>
      </w:r>
      <w:r w:rsidRPr="0081033D">
        <w:rPr>
          <w:b/>
          <w:i/>
          <w:lang w:val="en-US" w:eastAsia="ja-JP"/>
        </w:rPr>
        <w:t>arameter sets should be configured with link to combination of waveform and service type.</w:t>
      </w:r>
    </w:p>
    <w:p w:rsidR="00FF2DE2" w:rsidRPr="0081033D" w:rsidRDefault="00FF2DE2" w:rsidP="00FF2DE2">
      <w:pPr>
        <w:ind w:leftChars="50" w:left="1132" w:hangingChars="514" w:hanging="1032"/>
        <w:jc w:val="both"/>
        <w:rPr>
          <w:lang w:val="en-US" w:eastAsia="ja-JP"/>
        </w:rPr>
      </w:pPr>
      <w:r w:rsidRPr="0081033D">
        <w:rPr>
          <w:rFonts w:hint="eastAsia"/>
          <w:b/>
          <w:i/>
          <w:lang w:val="en-US" w:eastAsia="ja-JP"/>
        </w:rPr>
        <w:t xml:space="preserve">Proposal 5: </w:t>
      </w:r>
      <w:proofErr w:type="spellStart"/>
      <w:r w:rsidRPr="0081033D">
        <w:rPr>
          <w:b/>
          <w:i/>
          <w:lang w:val="en-US" w:eastAsia="ja-JP"/>
        </w:rPr>
        <w:t>gNB</w:t>
      </w:r>
      <w:proofErr w:type="spellEnd"/>
      <w:r w:rsidRPr="0081033D">
        <w:rPr>
          <w:b/>
          <w:i/>
          <w:lang w:val="en-US" w:eastAsia="ja-JP"/>
        </w:rPr>
        <w:t xml:space="preserve"> should explicitly indicate whether</w:t>
      </w:r>
      <w:r w:rsidRPr="0081033D">
        <w:rPr>
          <w:b/>
          <w:lang w:val="en-US" w:eastAsia="ja-JP"/>
        </w:rPr>
        <w:t xml:space="preserve"> </w:t>
      </w:r>
      <w:proofErr w:type="gramStart"/>
      <w:r w:rsidRPr="0081033D">
        <w:rPr>
          <w:rFonts w:hint="eastAsia"/>
          <w:b/>
          <w:i/>
          <w:lang w:eastAsia="ja-JP"/>
        </w:rPr>
        <w:t>f</w:t>
      </w:r>
      <w:r w:rsidRPr="0081033D">
        <w:rPr>
          <w:rFonts w:hint="eastAsia"/>
          <w:b/>
          <w:i/>
          <w:vertAlign w:val="subscript"/>
          <w:lang w:eastAsia="ja-JP"/>
        </w:rPr>
        <w:t>c</w:t>
      </w:r>
      <w:r w:rsidRPr="0081033D">
        <w:rPr>
          <w:rFonts w:hint="eastAsia"/>
          <w:b/>
          <w:lang w:eastAsia="ja-JP"/>
        </w:rPr>
        <w:t>(</w:t>
      </w:r>
      <w:proofErr w:type="spellStart"/>
      <w:proofErr w:type="gramEnd"/>
      <w:r w:rsidRPr="0081033D">
        <w:rPr>
          <w:rFonts w:hint="eastAsia"/>
          <w:b/>
          <w:i/>
          <w:lang w:eastAsia="ja-JP"/>
        </w:rPr>
        <w:t>i</w:t>
      </w:r>
      <w:proofErr w:type="spellEnd"/>
      <w:r w:rsidRPr="0081033D">
        <w:rPr>
          <w:rFonts w:hint="eastAsia"/>
          <w:b/>
          <w:lang w:eastAsia="ja-JP"/>
        </w:rPr>
        <w:t>)</w:t>
      </w:r>
      <w:r w:rsidRPr="0081033D">
        <w:rPr>
          <w:b/>
          <w:i/>
          <w:lang w:val="en-US" w:eastAsia="ja-JP"/>
        </w:rPr>
        <w:t xml:space="preserve"> should be reset when it indicates a new parameter set</w:t>
      </w:r>
      <w:r w:rsidRPr="0081033D">
        <w:rPr>
          <w:rFonts w:hint="eastAsia"/>
          <w:b/>
          <w:i/>
          <w:lang w:val="en-US" w:eastAsia="ja-JP"/>
        </w:rPr>
        <w:t xml:space="preserve"> in UL grant</w:t>
      </w:r>
      <w:r w:rsidRPr="0081033D">
        <w:rPr>
          <w:b/>
          <w:i/>
          <w:lang w:val="en-US" w:eastAsia="ja-JP"/>
        </w:rPr>
        <w:t>.</w:t>
      </w:r>
    </w:p>
    <w:p w:rsidR="009A2CE0" w:rsidRPr="0081033D" w:rsidRDefault="009A2CE0" w:rsidP="009A2CE0">
      <w:pPr>
        <w:ind w:leftChars="50" w:left="1132" w:hangingChars="514" w:hanging="1032"/>
        <w:jc w:val="both"/>
        <w:rPr>
          <w:b/>
          <w:lang w:val="en-US" w:eastAsia="ja-JP"/>
        </w:rPr>
      </w:pPr>
      <w:r w:rsidRPr="0081033D">
        <w:rPr>
          <w:rFonts w:hint="eastAsia"/>
          <w:b/>
          <w:i/>
          <w:lang w:val="en-US" w:eastAsia="ja-JP"/>
        </w:rPr>
        <w:t xml:space="preserve">Proposal 6: Support </w:t>
      </w:r>
      <w:r w:rsidRPr="0081033D">
        <w:rPr>
          <w:b/>
          <w:i/>
          <w:lang w:val="en-US" w:eastAsia="ja-JP"/>
        </w:rPr>
        <w:t>a scaling facto</w:t>
      </w:r>
      <w:r w:rsidRPr="0081033D">
        <w:rPr>
          <w:rFonts w:hint="eastAsia"/>
          <w:b/>
          <w:i/>
          <w:lang w:val="en-US" w:eastAsia="ja-JP"/>
        </w:rPr>
        <w:t xml:space="preserve">r </w:t>
      </w:r>
      <w:proofErr w:type="gramStart"/>
      <w:r w:rsidRPr="0081033D">
        <w:rPr>
          <w:rFonts w:hint="eastAsia"/>
          <w:b/>
          <w:i/>
          <w:iCs/>
          <w:lang w:eastAsia="ja-JP"/>
        </w:rPr>
        <w:t>w</w:t>
      </w:r>
      <w:r w:rsidRPr="0081033D">
        <w:rPr>
          <w:rFonts w:hint="eastAsia"/>
          <w:b/>
          <w:iCs/>
          <w:lang w:eastAsia="ja-JP"/>
        </w:rPr>
        <w:t>(</w:t>
      </w:r>
      <w:proofErr w:type="spellStart"/>
      <w:proofErr w:type="gramEnd"/>
      <w:r w:rsidRPr="0081033D">
        <w:rPr>
          <w:rFonts w:hint="eastAsia"/>
          <w:b/>
          <w:i/>
          <w:iCs/>
          <w:lang w:eastAsia="ja-JP"/>
        </w:rPr>
        <w:t>i</w:t>
      </w:r>
      <w:proofErr w:type="spellEnd"/>
      <w:r w:rsidRPr="0081033D">
        <w:rPr>
          <w:rFonts w:hint="eastAsia"/>
          <w:b/>
          <w:iCs/>
          <w:lang w:eastAsia="ja-JP"/>
        </w:rPr>
        <w:t>)</w:t>
      </w:r>
      <w:r w:rsidRPr="0081033D">
        <w:rPr>
          <w:b/>
          <w:i/>
          <w:lang w:val="en-US" w:eastAsia="ja-JP"/>
        </w:rPr>
        <w:t xml:space="preserve"> </w:t>
      </w:r>
      <w:r w:rsidRPr="0081033D">
        <w:rPr>
          <w:rFonts w:hint="eastAsia"/>
          <w:b/>
          <w:i/>
          <w:lang w:val="en-US" w:eastAsia="ja-JP"/>
        </w:rPr>
        <w:t>for serving cell c</w:t>
      </w:r>
      <w:r w:rsidRPr="0081033D">
        <w:rPr>
          <w:b/>
          <w:i/>
          <w:lang w:val="en-US" w:eastAsia="ja-JP"/>
        </w:rPr>
        <w:t xml:space="preserve"> </w:t>
      </w:r>
      <w:r w:rsidRPr="0081033D">
        <w:rPr>
          <w:rFonts w:hint="eastAsia"/>
          <w:b/>
          <w:i/>
          <w:lang w:val="en-US" w:eastAsia="ja-JP"/>
        </w:rPr>
        <w:t>t</w:t>
      </w:r>
      <w:r w:rsidRPr="0081033D">
        <w:rPr>
          <w:rFonts w:hint="eastAsia"/>
          <w:b/>
          <w:i/>
          <w:iCs/>
          <w:lang w:eastAsia="ja-JP"/>
        </w:rPr>
        <w:t>o handle power-limited</w:t>
      </w:r>
      <w:r w:rsidRPr="0081033D">
        <w:rPr>
          <w:b/>
          <w:i/>
          <w:lang w:val="en-US" w:eastAsia="ja-JP"/>
        </w:rPr>
        <w:t xml:space="preserve"> </w:t>
      </w:r>
      <w:r w:rsidRPr="0081033D">
        <w:rPr>
          <w:rFonts w:hint="eastAsia"/>
          <w:b/>
          <w:i/>
          <w:lang w:val="en-US" w:eastAsia="ja-JP"/>
        </w:rPr>
        <w:t xml:space="preserve">case in NR-NR CA </w:t>
      </w:r>
      <w:r w:rsidRPr="0081033D">
        <w:rPr>
          <w:b/>
          <w:i/>
          <w:lang w:val="en-US" w:eastAsia="ja-JP"/>
        </w:rPr>
        <w:t>where</w:t>
      </w:r>
      <w:r w:rsidRPr="0081033D">
        <w:rPr>
          <w:rFonts w:hint="eastAsia"/>
          <w:iCs/>
          <w:lang w:eastAsia="ja-JP"/>
        </w:rPr>
        <w:t xml:space="preserve"> </w:t>
      </w:r>
      <w:r w:rsidRPr="0081033D">
        <w:rPr>
          <w:rFonts w:hint="eastAsia"/>
          <w:b/>
          <w:iCs/>
          <w:lang w:eastAsia="ja-JP"/>
        </w:rPr>
        <w:t xml:space="preserve">0 </w:t>
      </w:r>
      <w:r w:rsidRPr="0081033D">
        <w:rPr>
          <w:b/>
          <w:iCs/>
          <w:lang w:eastAsia="ja-JP"/>
        </w:rPr>
        <w:t>≤</w:t>
      </w:r>
      <w:r w:rsidRPr="0081033D">
        <w:rPr>
          <w:rFonts w:hint="eastAsia"/>
          <w:b/>
          <w:i/>
          <w:iCs/>
          <w:lang w:eastAsia="ja-JP"/>
        </w:rPr>
        <w:t>w(</w:t>
      </w:r>
      <w:proofErr w:type="spellStart"/>
      <w:r w:rsidRPr="0081033D">
        <w:rPr>
          <w:rFonts w:hint="eastAsia"/>
          <w:b/>
          <w:i/>
          <w:iCs/>
          <w:lang w:eastAsia="ja-JP"/>
        </w:rPr>
        <w:t>i</w:t>
      </w:r>
      <w:proofErr w:type="spellEnd"/>
      <w:r w:rsidRPr="0081033D">
        <w:rPr>
          <w:rFonts w:hint="eastAsia"/>
          <w:b/>
          <w:i/>
          <w:iCs/>
          <w:lang w:eastAsia="ja-JP"/>
        </w:rPr>
        <w:t>)</w:t>
      </w:r>
      <w:r w:rsidRPr="0081033D">
        <w:rPr>
          <w:b/>
          <w:iCs/>
          <w:lang w:eastAsia="ja-JP"/>
        </w:rPr>
        <w:t>≤</w:t>
      </w:r>
      <w:r w:rsidRPr="0081033D">
        <w:rPr>
          <w:rFonts w:hint="eastAsia"/>
          <w:b/>
          <w:iCs/>
          <w:lang w:eastAsia="ja-JP"/>
        </w:rPr>
        <w:t>1</w:t>
      </w:r>
      <w:r w:rsidRPr="0081033D">
        <w:rPr>
          <w:b/>
          <w:i/>
          <w:lang w:val="en-US" w:eastAsia="ja-JP"/>
        </w:rPr>
        <w:t>.</w:t>
      </w:r>
    </w:p>
    <w:p w:rsidR="00C00BF2" w:rsidRPr="0081033D" w:rsidRDefault="00C00BF2" w:rsidP="00C00BF2">
      <w:pPr>
        <w:ind w:leftChars="50" w:left="1128" w:hangingChars="514" w:hanging="1028"/>
        <w:jc w:val="center"/>
        <w:rPr>
          <w:lang w:val="en-US" w:eastAsia="ja-JP"/>
        </w:rPr>
      </w:pPr>
      <w:r w:rsidRPr="0081033D">
        <w:rPr>
          <w:position w:val="-38"/>
        </w:rPr>
        <w:object w:dxaOrig="4140" w:dyaOrig="660">
          <v:shape id="_x0000_i1031" type="#_x0000_t75" style="width:206.5pt;height:32.5pt" o:ole="">
            <v:imagedata r:id="rId13" o:title=""/>
          </v:shape>
          <o:OLEObject Type="Embed" ProgID="Equation.3" ShapeID="_x0000_i1031" DrawAspect="Content" ObjectID="_1568543947" r:id="rId22"/>
        </w:object>
      </w:r>
    </w:p>
    <w:p w:rsidR="00E43F2F" w:rsidRPr="0081033D" w:rsidRDefault="00E43F2F" w:rsidP="00E43F2F">
      <w:pPr>
        <w:ind w:leftChars="50" w:left="1415" w:hangingChars="655" w:hanging="1315"/>
        <w:jc w:val="both"/>
        <w:rPr>
          <w:lang w:val="en-US" w:eastAsia="ja-JP"/>
        </w:rPr>
      </w:pPr>
      <w:r w:rsidRPr="0081033D">
        <w:rPr>
          <w:rFonts w:hint="eastAsia"/>
          <w:b/>
          <w:i/>
          <w:lang w:eastAsia="ja-JP"/>
        </w:rPr>
        <w:t>Observation</w:t>
      </w:r>
      <w:r w:rsidRPr="0081033D">
        <w:rPr>
          <w:rFonts w:hint="eastAsia"/>
          <w:b/>
          <w:i/>
          <w:lang w:val="en-US" w:eastAsia="ja-JP"/>
        </w:rPr>
        <w:t xml:space="preserve"> 1: </w:t>
      </w:r>
      <w:r w:rsidRPr="0081033D">
        <w:rPr>
          <w:b/>
          <w:i/>
          <w:lang w:val="en-US" w:eastAsia="ja-JP"/>
        </w:rPr>
        <w:t xml:space="preserve">Transmission power is different among different power control parameter sets. </w:t>
      </w:r>
      <w:proofErr w:type="spellStart"/>
      <w:proofErr w:type="gramStart"/>
      <w:r w:rsidRPr="0081033D">
        <w:rPr>
          <w:b/>
          <w:i/>
          <w:lang w:val="en-US" w:eastAsia="ja-JP"/>
        </w:rPr>
        <w:t>gNB</w:t>
      </w:r>
      <w:proofErr w:type="spellEnd"/>
      <w:proofErr w:type="gramEnd"/>
      <w:r w:rsidRPr="0081033D">
        <w:rPr>
          <w:b/>
          <w:i/>
          <w:lang w:val="en-US" w:eastAsia="ja-JP"/>
        </w:rPr>
        <w:t xml:space="preserve"> cannot estimate expected transmission power correctly</w:t>
      </w:r>
      <w:r w:rsidRPr="0081033D">
        <w:rPr>
          <w:rFonts w:hint="eastAsia"/>
          <w:b/>
          <w:i/>
          <w:lang w:val="en-US" w:eastAsia="ja-JP"/>
        </w:rPr>
        <w:t xml:space="preserve"> </w:t>
      </w:r>
      <w:r w:rsidRPr="0081033D">
        <w:rPr>
          <w:b/>
          <w:i/>
          <w:lang w:val="en-US" w:eastAsia="ja-JP"/>
        </w:rPr>
        <w:t>without</w:t>
      </w:r>
      <w:r w:rsidRPr="0081033D">
        <w:rPr>
          <w:rFonts w:hint="eastAsia"/>
          <w:b/>
          <w:i/>
          <w:lang w:val="en-US" w:eastAsia="ja-JP"/>
        </w:rPr>
        <w:t xml:space="preserve"> </w:t>
      </w:r>
      <w:r w:rsidRPr="0081033D">
        <w:rPr>
          <w:b/>
          <w:i/>
          <w:lang w:val="en-US" w:eastAsia="ja-JP"/>
        </w:rPr>
        <w:t xml:space="preserve">preliminary PHR, because </w:t>
      </w:r>
      <w:proofErr w:type="spellStart"/>
      <w:r w:rsidRPr="0081033D">
        <w:rPr>
          <w:b/>
          <w:i/>
          <w:lang w:val="en-US" w:eastAsia="ja-JP"/>
        </w:rPr>
        <w:t>gNB</w:t>
      </w:r>
      <w:proofErr w:type="spellEnd"/>
      <w:r w:rsidRPr="0081033D">
        <w:rPr>
          <w:b/>
          <w:i/>
          <w:lang w:val="en-US" w:eastAsia="ja-JP"/>
        </w:rPr>
        <w:t xml:space="preserve"> is not aware of DL </w:t>
      </w:r>
      <w:proofErr w:type="spellStart"/>
      <w:r w:rsidRPr="0081033D">
        <w:rPr>
          <w:b/>
          <w:i/>
          <w:lang w:val="en-US" w:eastAsia="ja-JP"/>
        </w:rPr>
        <w:t>pathloss</w:t>
      </w:r>
      <w:proofErr w:type="spellEnd"/>
      <w:r w:rsidRPr="0081033D">
        <w:rPr>
          <w:b/>
          <w:i/>
          <w:lang w:val="en-US" w:eastAsia="ja-JP"/>
        </w:rPr>
        <w:t>.</w:t>
      </w:r>
    </w:p>
    <w:p w:rsidR="00E43F2F" w:rsidRPr="0081033D" w:rsidRDefault="00E43F2F" w:rsidP="00E43F2F">
      <w:pPr>
        <w:ind w:leftChars="50" w:left="1132" w:hangingChars="514" w:hanging="1032"/>
        <w:jc w:val="both"/>
        <w:rPr>
          <w:b/>
          <w:i/>
          <w:lang w:eastAsia="ja-JP"/>
        </w:rPr>
      </w:pPr>
      <w:r w:rsidRPr="0081033D">
        <w:rPr>
          <w:rFonts w:hint="eastAsia"/>
          <w:b/>
          <w:i/>
          <w:lang w:val="en-US" w:eastAsia="ja-JP"/>
        </w:rPr>
        <w:t xml:space="preserve">Proposal 7: Support </w:t>
      </w:r>
      <w:r w:rsidRPr="0081033D">
        <w:rPr>
          <w:rFonts w:hint="eastAsia"/>
          <w:b/>
          <w:i/>
          <w:lang w:eastAsia="ja-JP"/>
        </w:rPr>
        <w:t>virtual PHR assuming non-current parameter set(s).</w:t>
      </w:r>
    </w:p>
    <w:p w:rsidR="00E43F2F" w:rsidRPr="0081033D" w:rsidRDefault="00E43F2F" w:rsidP="00E43F2F">
      <w:pPr>
        <w:ind w:leftChars="50" w:left="1415" w:hangingChars="655" w:hanging="1315"/>
        <w:jc w:val="both"/>
        <w:rPr>
          <w:lang w:val="en-US" w:eastAsia="ja-JP"/>
        </w:rPr>
      </w:pPr>
      <w:r w:rsidRPr="0081033D">
        <w:rPr>
          <w:rFonts w:hint="eastAsia"/>
          <w:b/>
          <w:i/>
          <w:lang w:eastAsia="ja-JP"/>
        </w:rPr>
        <w:t>Observation</w:t>
      </w:r>
      <w:r w:rsidRPr="0081033D">
        <w:rPr>
          <w:rFonts w:hint="eastAsia"/>
          <w:b/>
          <w:i/>
          <w:lang w:val="en-US" w:eastAsia="ja-JP"/>
        </w:rPr>
        <w:t xml:space="preserve"> 2: </w:t>
      </w:r>
      <w:proofErr w:type="spellStart"/>
      <w:r w:rsidRPr="0081033D">
        <w:rPr>
          <w:rFonts w:hint="eastAsia"/>
          <w:b/>
          <w:i/>
          <w:lang w:val="en-US" w:eastAsia="ja-JP"/>
        </w:rPr>
        <w:t>gNB</w:t>
      </w:r>
      <w:proofErr w:type="spellEnd"/>
      <w:r w:rsidRPr="0081033D">
        <w:rPr>
          <w:rFonts w:hint="eastAsia"/>
          <w:b/>
          <w:i/>
          <w:lang w:val="en-US" w:eastAsia="ja-JP"/>
        </w:rPr>
        <w:t xml:space="preserve"> needs UL </w:t>
      </w:r>
      <w:proofErr w:type="spellStart"/>
      <w:r w:rsidRPr="0081033D">
        <w:rPr>
          <w:rFonts w:hint="eastAsia"/>
          <w:b/>
          <w:i/>
          <w:lang w:val="en-US" w:eastAsia="ja-JP"/>
        </w:rPr>
        <w:t>pathloss</w:t>
      </w:r>
      <w:proofErr w:type="spellEnd"/>
      <w:r w:rsidRPr="0081033D">
        <w:rPr>
          <w:rFonts w:hint="eastAsia"/>
          <w:b/>
          <w:i/>
          <w:lang w:val="en-US" w:eastAsia="ja-JP"/>
        </w:rPr>
        <w:t xml:space="preserve"> information for DL/UL scheduling. In order to measure accurate </w:t>
      </w:r>
      <w:proofErr w:type="spellStart"/>
      <w:r w:rsidRPr="0081033D">
        <w:rPr>
          <w:rFonts w:hint="eastAsia"/>
          <w:b/>
          <w:i/>
          <w:lang w:val="en-US" w:eastAsia="ja-JP"/>
        </w:rPr>
        <w:t>pathloss</w:t>
      </w:r>
      <w:proofErr w:type="spellEnd"/>
      <w:r w:rsidRPr="0081033D">
        <w:rPr>
          <w:rFonts w:hint="eastAsia"/>
          <w:b/>
          <w:i/>
          <w:lang w:val="en-US" w:eastAsia="ja-JP"/>
        </w:rPr>
        <w:t xml:space="preserve">, accurate UE transmission power is needed at </w:t>
      </w:r>
      <w:proofErr w:type="spellStart"/>
      <w:r w:rsidRPr="0081033D">
        <w:rPr>
          <w:rFonts w:hint="eastAsia"/>
          <w:b/>
          <w:i/>
          <w:lang w:val="en-US" w:eastAsia="ja-JP"/>
        </w:rPr>
        <w:t>gNB</w:t>
      </w:r>
      <w:proofErr w:type="spellEnd"/>
      <w:r w:rsidRPr="0081033D">
        <w:rPr>
          <w:rFonts w:hint="eastAsia"/>
          <w:b/>
          <w:i/>
          <w:lang w:val="en-US" w:eastAsia="ja-JP"/>
        </w:rPr>
        <w:t xml:space="preserve"> side.</w:t>
      </w:r>
    </w:p>
    <w:p w:rsidR="00E43F2F" w:rsidRPr="0081033D" w:rsidRDefault="00E43F2F" w:rsidP="00E43F2F">
      <w:pPr>
        <w:ind w:leftChars="50" w:left="1132" w:hangingChars="514" w:hanging="1032"/>
        <w:jc w:val="both"/>
        <w:rPr>
          <w:b/>
          <w:i/>
          <w:lang w:val="en-US" w:eastAsia="ja-JP"/>
        </w:rPr>
      </w:pPr>
      <w:r w:rsidRPr="0081033D">
        <w:rPr>
          <w:rFonts w:hint="eastAsia"/>
          <w:b/>
          <w:i/>
          <w:lang w:val="en-US" w:eastAsia="ja-JP"/>
        </w:rPr>
        <w:t xml:space="preserve">Proposal 8: Support power back-off reporting, which is triggered by </w:t>
      </w:r>
      <w:proofErr w:type="spellStart"/>
      <w:r w:rsidRPr="0081033D">
        <w:rPr>
          <w:rFonts w:hint="eastAsia"/>
          <w:b/>
          <w:i/>
          <w:lang w:val="en-US" w:eastAsia="ja-JP"/>
        </w:rPr>
        <w:t>gNB</w:t>
      </w:r>
      <w:proofErr w:type="spellEnd"/>
      <w:r w:rsidRPr="0081033D">
        <w:rPr>
          <w:rFonts w:hint="eastAsia"/>
          <w:b/>
          <w:i/>
          <w:lang w:val="en-US" w:eastAsia="ja-JP"/>
        </w:rPr>
        <w:t xml:space="preserve">, in addition to PHR in order to inform </w:t>
      </w:r>
      <w:proofErr w:type="spellStart"/>
      <w:r w:rsidRPr="0081033D">
        <w:rPr>
          <w:rFonts w:hint="eastAsia"/>
          <w:b/>
          <w:i/>
          <w:lang w:val="en-US" w:eastAsia="ja-JP"/>
        </w:rPr>
        <w:t>gNB</w:t>
      </w:r>
      <w:proofErr w:type="spellEnd"/>
      <w:r w:rsidRPr="0081033D">
        <w:rPr>
          <w:rFonts w:hint="eastAsia"/>
          <w:b/>
          <w:i/>
          <w:lang w:val="en-US" w:eastAsia="ja-JP"/>
        </w:rPr>
        <w:t xml:space="preserve"> of accurate UE transmission power.</w:t>
      </w:r>
    </w:p>
    <w:p w:rsidR="0069757C" w:rsidRPr="0081033D" w:rsidRDefault="0069757C" w:rsidP="005B52DD">
      <w:pPr>
        <w:pStyle w:val="10"/>
        <w:numPr>
          <w:ilvl w:val="0"/>
          <w:numId w:val="0"/>
        </w:numPr>
        <w:tabs>
          <w:tab w:val="num" w:pos="432"/>
        </w:tabs>
        <w:ind w:left="432" w:hanging="432"/>
        <w:jc w:val="both"/>
        <w:rPr>
          <w:lang w:val="en-US" w:eastAsia="ja-JP"/>
        </w:rPr>
      </w:pPr>
      <w:r w:rsidRPr="0081033D">
        <w:rPr>
          <w:lang w:val="en-US"/>
        </w:rPr>
        <w:t>Reference</w:t>
      </w:r>
    </w:p>
    <w:p w:rsidR="00B65EA0" w:rsidRPr="0081033D" w:rsidRDefault="00F87F55" w:rsidP="00F87F55">
      <w:pPr>
        <w:rPr>
          <w:lang w:val="en-US" w:eastAsia="ja-JP"/>
        </w:rPr>
      </w:pPr>
      <w:r w:rsidRPr="0081033D">
        <w:rPr>
          <w:lang w:val="en-US" w:eastAsia="ja-JP"/>
        </w:rPr>
        <w:t>[</w:t>
      </w:r>
      <w:r w:rsidRPr="0081033D">
        <w:rPr>
          <w:rFonts w:hint="eastAsia"/>
          <w:lang w:val="en-US" w:eastAsia="ja-JP"/>
        </w:rPr>
        <w:t>1</w:t>
      </w:r>
      <w:r w:rsidRPr="0081033D">
        <w:rPr>
          <w:lang w:val="en-US" w:eastAsia="ja-JP"/>
        </w:rPr>
        <w:t>]</w:t>
      </w:r>
      <w:r w:rsidRPr="0081033D">
        <w:t xml:space="preserve"> </w:t>
      </w:r>
      <w:r w:rsidRPr="0081033D">
        <w:rPr>
          <w:rFonts w:hint="eastAsia"/>
          <w:lang w:val="en-US" w:eastAsia="ja-JP"/>
        </w:rPr>
        <w:t>Chairman</w:t>
      </w:r>
      <w:r w:rsidRPr="0081033D">
        <w:rPr>
          <w:lang w:val="en-US" w:eastAsia="ja-JP"/>
        </w:rPr>
        <w:t>’</w:t>
      </w:r>
      <w:r w:rsidRPr="0081033D">
        <w:rPr>
          <w:rFonts w:hint="eastAsia"/>
          <w:lang w:val="en-US" w:eastAsia="ja-JP"/>
        </w:rPr>
        <w:t>s note</w:t>
      </w:r>
      <w:r w:rsidRPr="0081033D">
        <w:rPr>
          <w:lang w:val="en-US" w:eastAsia="ja-JP"/>
        </w:rPr>
        <w:t>,</w:t>
      </w:r>
      <w:r w:rsidR="00836F47" w:rsidRPr="0081033D">
        <w:rPr>
          <w:rFonts w:hint="eastAsia"/>
          <w:lang w:val="en-US" w:eastAsia="ja-JP"/>
        </w:rPr>
        <w:t xml:space="preserve"> RAN1-NR#3, September</w:t>
      </w:r>
      <w:r w:rsidRPr="0081033D">
        <w:rPr>
          <w:rFonts w:hint="eastAsia"/>
          <w:lang w:val="en-US" w:eastAsia="ja-JP"/>
        </w:rPr>
        <w:t xml:space="preserve"> 2017</w:t>
      </w:r>
    </w:p>
    <w:p w:rsidR="00A6472D" w:rsidRPr="0081033D" w:rsidRDefault="00836F47" w:rsidP="00F87F55">
      <w:pPr>
        <w:rPr>
          <w:lang w:val="en-US" w:eastAsia="ja-JP"/>
        </w:rPr>
      </w:pPr>
      <w:r w:rsidRPr="0081033D">
        <w:rPr>
          <w:rFonts w:hint="eastAsia"/>
          <w:lang w:val="en-US" w:eastAsia="ja-JP"/>
        </w:rPr>
        <w:t>[2</w:t>
      </w:r>
      <w:r w:rsidR="00A6472D" w:rsidRPr="0081033D">
        <w:rPr>
          <w:rFonts w:hint="eastAsia"/>
          <w:lang w:val="en-US" w:eastAsia="ja-JP"/>
        </w:rPr>
        <w:t xml:space="preserve">] </w:t>
      </w:r>
      <w:r w:rsidRPr="0081033D">
        <w:rPr>
          <w:lang w:val="en-US" w:eastAsia="ja-JP"/>
        </w:rPr>
        <w:t>R1-1715366</w:t>
      </w:r>
      <w:r w:rsidR="00A6472D" w:rsidRPr="0081033D">
        <w:rPr>
          <w:lang w:val="en-US" w:eastAsia="ja-JP"/>
        </w:rPr>
        <w:t>, “</w:t>
      </w:r>
      <w:r w:rsidR="00A6472D" w:rsidRPr="0081033D">
        <w:t>LS on UE Power Class and Power Control</w:t>
      </w:r>
      <w:r w:rsidRPr="0081033D">
        <w:rPr>
          <w:lang w:eastAsia="ja-JP"/>
        </w:rPr>
        <w:t>”, RAN4</w:t>
      </w:r>
      <w:r w:rsidRPr="0081033D">
        <w:rPr>
          <w:lang w:val="en-US" w:eastAsia="ja-JP"/>
        </w:rPr>
        <w:t xml:space="preserve">, </w:t>
      </w:r>
      <w:r w:rsidRPr="0081033D">
        <w:rPr>
          <w:rFonts w:hint="eastAsia"/>
          <w:lang w:val="en-US" w:eastAsia="ja-JP"/>
        </w:rPr>
        <w:t>September</w:t>
      </w:r>
      <w:r w:rsidR="00A6472D" w:rsidRPr="0081033D">
        <w:rPr>
          <w:lang w:val="en-US" w:eastAsia="ja-JP"/>
        </w:rPr>
        <w:t xml:space="preserve"> 2017</w:t>
      </w:r>
    </w:p>
    <w:sectPr w:rsidR="00A6472D" w:rsidRPr="0081033D" w:rsidSect="007D2899">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584" w:rsidRDefault="00B63584">
      <w:r>
        <w:separator/>
      </w:r>
    </w:p>
  </w:endnote>
  <w:endnote w:type="continuationSeparator" w:id="0">
    <w:p w:rsidR="00B63584" w:rsidRDefault="00B6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52DB3">
      <w:rPr>
        <w:rStyle w:val="afb"/>
      </w:rPr>
      <w:t>3</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584" w:rsidRDefault="00B63584">
      <w:r>
        <w:separator/>
      </w:r>
    </w:p>
  </w:footnote>
  <w:footnote w:type="continuationSeparator" w:id="0">
    <w:p w:rsidR="00B63584" w:rsidRDefault="00B63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7130F7F"/>
    <w:multiLevelType w:val="hybridMultilevel"/>
    <w:tmpl w:val="A50E94CE"/>
    <w:lvl w:ilvl="0" w:tplc="FE14F9E0">
      <w:numFmt w:val="bullet"/>
      <w:lvlText w:val=""/>
      <w:lvlJc w:val="left"/>
      <w:pPr>
        <w:ind w:left="520" w:hanging="420"/>
      </w:pPr>
      <w:rPr>
        <w:rFonts w:ascii="Symbol" w:eastAsia="SimSun" w:hAnsi="Symbo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3">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5">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207E34C3"/>
    <w:multiLevelType w:val="hybridMultilevel"/>
    <w:tmpl w:val="0DE44706"/>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1">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2">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3">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7">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9">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2">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4">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4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1">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44"/>
  </w:num>
  <w:num w:numId="3">
    <w:abstractNumId w:val="46"/>
  </w:num>
  <w:num w:numId="4">
    <w:abstractNumId w:val="37"/>
  </w:num>
  <w:num w:numId="5">
    <w:abstractNumId w:val="24"/>
  </w:num>
  <w:num w:numId="6">
    <w:abstractNumId w:val="10"/>
  </w:num>
  <w:num w:numId="7">
    <w:abstractNumId w:val="43"/>
  </w:num>
  <w:num w:numId="8">
    <w:abstractNumId w:val="25"/>
  </w:num>
  <w:num w:numId="9">
    <w:abstractNumId w:val="35"/>
  </w:num>
  <w:num w:numId="10">
    <w:abstractNumId w:val="47"/>
  </w:num>
  <w:num w:numId="11">
    <w:abstractNumId w:val="32"/>
  </w:num>
  <w:num w:numId="12">
    <w:abstractNumId w:val="41"/>
  </w:num>
  <w:num w:numId="13">
    <w:abstractNumId w:val="17"/>
  </w:num>
  <w:num w:numId="14">
    <w:abstractNumId w:val="3"/>
  </w:num>
  <w:num w:numId="15">
    <w:abstractNumId w:val="27"/>
  </w:num>
  <w:num w:numId="16">
    <w:abstractNumId w:val="8"/>
  </w:num>
  <w:num w:numId="17">
    <w:abstractNumId w:val="21"/>
  </w:num>
  <w:num w:numId="18">
    <w:abstractNumId w:val="16"/>
  </w:num>
  <w:num w:numId="19">
    <w:abstractNumId w:val="28"/>
  </w:num>
  <w:num w:numId="20">
    <w:abstractNumId w:val="26"/>
  </w:num>
  <w:num w:numId="21">
    <w:abstractNumId w:val="31"/>
  </w:num>
  <w:num w:numId="22">
    <w:abstractNumId w:val="33"/>
  </w:num>
  <w:num w:numId="23">
    <w:abstractNumId w:val="13"/>
  </w:num>
  <w:num w:numId="24">
    <w:abstractNumId w:val="29"/>
  </w:num>
  <w:num w:numId="25">
    <w:abstractNumId w:val="45"/>
  </w:num>
  <w:num w:numId="26">
    <w:abstractNumId w:val="6"/>
  </w:num>
  <w:num w:numId="27">
    <w:abstractNumId w:val="22"/>
  </w:num>
  <w:num w:numId="28">
    <w:abstractNumId w:val="4"/>
  </w:num>
  <w:num w:numId="29">
    <w:abstractNumId w:val="39"/>
  </w:num>
  <w:num w:numId="30">
    <w:abstractNumId w:val="5"/>
  </w:num>
  <w:num w:numId="31">
    <w:abstractNumId w:val="7"/>
  </w:num>
  <w:num w:numId="32">
    <w:abstractNumId w:val="40"/>
  </w:num>
  <w:num w:numId="33">
    <w:abstractNumId w:val="36"/>
  </w:num>
  <w:num w:numId="34">
    <w:abstractNumId w:val="23"/>
  </w:num>
  <w:num w:numId="35">
    <w:abstractNumId w:val="15"/>
  </w:num>
  <w:num w:numId="36">
    <w:abstractNumId w:val="38"/>
  </w:num>
  <w:num w:numId="37">
    <w:abstractNumId w:val="9"/>
  </w:num>
  <w:num w:numId="38">
    <w:abstractNumId w:val="1"/>
  </w:num>
  <w:num w:numId="39">
    <w:abstractNumId w:val="34"/>
  </w:num>
  <w:num w:numId="40">
    <w:abstractNumId w:val="19"/>
  </w:num>
  <w:num w:numId="41">
    <w:abstractNumId w:val="12"/>
  </w:num>
  <w:num w:numId="42">
    <w:abstractNumId w:val="42"/>
  </w:num>
  <w:num w:numId="43">
    <w:abstractNumId w:val="2"/>
  </w:num>
  <w:num w:numId="44">
    <w:abstractNumId w:val="14"/>
  </w:num>
  <w:num w:numId="45">
    <w:abstractNumId w:val="18"/>
  </w:num>
  <w:num w:numId="46">
    <w:abstractNumId w:val="0"/>
  </w:num>
  <w:num w:numId="47">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94E"/>
    <w:rsid w:val="000029E3"/>
    <w:rsid w:val="00002A82"/>
    <w:rsid w:val="00002BBD"/>
    <w:rsid w:val="0000301D"/>
    <w:rsid w:val="000031F4"/>
    <w:rsid w:val="000032BF"/>
    <w:rsid w:val="00003883"/>
    <w:rsid w:val="00003ACB"/>
    <w:rsid w:val="00003C23"/>
    <w:rsid w:val="00004C21"/>
    <w:rsid w:val="00005FA7"/>
    <w:rsid w:val="000060B4"/>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5392"/>
    <w:rsid w:val="00026854"/>
    <w:rsid w:val="00026BDF"/>
    <w:rsid w:val="00026DB4"/>
    <w:rsid w:val="00027229"/>
    <w:rsid w:val="000272AF"/>
    <w:rsid w:val="00027388"/>
    <w:rsid w:val="000274D9"/>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1F30"/>
    <w:rsid w:val="000420FB"/>
    <w:rsid w:val="00042BB6"/>
    <w:rsid w:val="00043184"/>
    <w:rsid w:val="00043978"/>
    <w:rsid w:val="00043D07"/>
    <w:rsid w:val="00044231"/>
    <w:rsid w:val="00044D9D"/>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4FDA"/>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34B0"/>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44F"/>
    <w:rsid w:val="0008351B"/>
    <w:rsid w:val="000841A8"/>
    <w:rsid w:val="00084301"/>
    <w:rsid w:val="0008452A"/>
    <w:rsid w:val="00084BE4"/>
    <w:rsid w:val="0008544F"/>
    <w:rsid w:val="00085C24"/>
    <w:rsid w:val="00085DB7"/>
    <w:rsid w:val="0008682B"/>
    <w:rsid w:val="0008701A"/>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74C"/>
    <w:rsid w:val="000A28E4"/>
    <w:rsid w:val="000A29FB"/>
    <w:rsid w:val="000A2A53"/>
    <w:rsid w:val="000A2B2F"/>
    <w:rsid w:val="000A2D07"/>
    <w:rsid w:val="000A31E0"/>
    <w:rsid w:val="000A31FE"/>
    <w:rsid w:val="000A3A69"/>
    <w:rsid w:val="000A3D1C"/>
    <w:rsid w:val="000A4CD0"/>
    <w:rsid w:val="000A50B6"/>
    <w:rsid w:val="000A561C"/>
    <w:rsid w:val="000A6602"/>
    <w:rsid w:val="000A759C"/>
    <w:rsid w:val="000A786A"/>
    <w:rsid w:val="000A79E3"/>
    <w:rsid w:val="000A7D49"/>
    <w:rsid w:val="000B0077"/>
    <w:rsid w:val="000B0173"/>
    <w:rsid w:val="000B0B23"/>
    <w:rsid w:val="000B1E6D"/>
    <w:rsid w:val="000B24B0"/>
    <w:rsid w:val="000B289A"/>
    <w:rsid w:val="000B2A42"/>
    <w:rsid w:val="000B2EFB"/>
    <w:rsid w:val="000B327D"/>
    <w:rsid w:val="000B37AA"/>
    <w:rsid w:val="000B429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4A3"/>
    <w:rsid w:val="000C084C"/>
    <w:rsid w:val="000C086D"/>
    <w:rsid w:val="000C0A0E"/>
    <w:rsid w:val="000C0B1F"/>
    <w:rsid w:val="000C1106"/>
    <w:rsid w:val="000C1EBE"/>
    <w:rsid w:val="000C1F3E"/>
    <w:rsid w:val="000C285A"/>
    <w:rsid w:val="000C2D27"/>
    <w:rsid w:val="000C3599"/>
    <w:rsid w:val="000C40B0"/>
    <w:rsid w:val="000C40E9"/>
    <w:rsid w:val="000C4A55"/>
    <w:rsid w:val="000C4A8B"/>
    <w:rsid w:val="000C5396"/>
    <w:rsid w:val="000C5A23"/>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3F13"/>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58C"/>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147"/>
    <w:rsid w:val="00101CDC"/>
    <w:rsid w:val="001020C7"/>
    <w:rsid w:val="00102320"/>
    <w:rsid w:val="00102563"/>
    <w:rsid w:val="0010304A"/>
    <w:rsid w:val="0010384C"/>
    <w:rsid w:val="0010420A"/>
    <w:rsid w:val="00104258"/>
    <w:rsid w:val="00104408"/>
    <w:rsid w:val="00104417"/>
    <w:rsid w:val="00104CC3"/>
    <w:rsid w:val="001057DF"/>
    <w:rsid w:val="00105F29"/>
    <w:rsid w:val="00106497"/>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0C6"/>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5CF"/>
    <w:rsid w:val="00144A0C"/>
    <w:rsid w:val="00145BA0"/>
    <w:rsid w:val="00146083"/>
    <w:rsid w:val="001469DA"/>
    <w:rsid w:val="0014774C"/>
    <w:rsid w:val="00147E9C"/>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978"/>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FC7"/>
    <w:rsid w:val="001940A4"/>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5A04"/>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1DA"/>
    <w:rsid w:val="001D7B7A"/>
    <w:rsid w:val="001D7BA7"/>
    <w:rsid w:val="001D7BC1"/>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496"/>
    <w:rsid w:val="001E79AC"/>
    <w:rsid w:val="001F080D"/>
    <w:rsid w:val="001F099B"/>
    <w:rsid w:val="001F1233"/>
    <w:rsid w:val="001F16E6"/>
    <w:rsid w:val="001F18E5"/>
    <w:rsid w:val="001F1920"/>
    <w:rsid w:val="001F1AFB"/>
    <w:rsid w:val="001F1E8A"/>
    <w:rsid w:val="001F2C22"/>
    <w:rsid w:val="001F32D1"/>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64F"/>
    <w:rsid w:val="00200CBF"/>
    <w:rsid w:val="00200D15"/>
    <w:rsid w:val="002019FF"/>
    <w:rsid w:val="00201CA6"/>
    <w:rsid w:val="00201D28"/>
    <w:rsid w:val="0020242B"/>
    <w:rsid w:val="00202A98"/>
    <w:rsid w:val="00202EBF"/>
    <w:rsid w:val="0020307A"/>
    <w:rsid w:val="002049C0"/>
    <w:rsid w:val="00205462"/>
    <w:rsid w:val="002057D6"/>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4C1F"/>
    <w:rsid w:val="00215273"/>
    <w:rsid w:val="00215749"/>
    <w:rsid w:val="00216158"/>
    <w:rsid w:val="0021749B"/>
    <w:rsid w:val="002175F8"/>
    <w:rsid w:val="0022115C"/>
    <w:rsid w:val="00221BA7"/>
    <w:rsid w:val="00224201"/>
    <w:rsid w:val="002247C0"/>
    <w:rsid w:val="002249BA"/>
    <w:rsid w:val="00225594"/>
    <w:rsid w:val="002265A2"/>
    <w:rsid w:val="00226E1C"/>
    <w:rsid w:val="00227339"/>
    <w:rsid w:val="002277B0"/>
    <w:rsid w:val="002303F4"/>
    <w:rsid w:val="00230A48"/>
    <w:rsid w:val="00230C94"/>
    <w:rsid w:val="00230EB7"/>
    <w:rsid w:val="00230EC6"/>
    <w:rsid w:val="002311DF"/>
    <w:rsid w:val="00231421"/>
    <w:rsid w:val="00231778"/>
    <w:rsid w:val="00231815"/>
    <w:rsid w:val="00232E4D"/>
    <w:rsid w:val="00233602"/>
    <w:rsid w:val="00233DC7"/>
    <w:rsid w:val="00234773"/>
    <w:rsid w:val="00234C5F"/>
    <w:rsid w:val="00234E59"/>
    <w:rsid w:val="002353D7"/>
    <w:rsid w:val="0023565A"/>
    <w:rsid w:val="002363EE"/>
    <w:rsid w:val="00236663"/>
    <w:rsid w:val="00236C6E"/>
    <w:rsid w:val="00237E42"/>
    <w:rsid w:val="002406C1"/>
    <w:rsid w:val="00241766"/>
    <w:rsid w:val="00242069"/>
    <w:rsid w:val="002420FA"/>
    <w:rsid w:val="002426B6"/>
    <w:rsid w:val="002428D1"/>
    <w:rsid w:val="00243FD4"/>
    <w:rsid w:val="00244190"/>
    <w:rsid w:val="00245579"/>
    <w:rsid w:val="002461C3"/>
    <w:rsid w:val="0024641D"/>
    <w:rsid w:val="00246E23"/>
    <w:rsid w:val="00246E42"/>
    <w:rsid w:val="002477DE"/>
    <w:rsid w:val="0025167B"/>
    <w:rsid w:val="002527E0"/>
    <w:rsid w:val="00252C11"/>
    <w:rsid w:val="00252C9A"/>
    <w:rsid w:val="002541E7"/>
    <w:rsid w:val="002546FA"/>
    <w:rsid w:val="00254888"/>
    <w:rsid w:val="002556D9"/>
    <w:rsid w:val="00255927"/>
    <w:rsid w:val="002559A4"/>
    <w:rsid w:val="00255C09"/>
    <w:rsid w:val="00255F40"/>
    <w:rsid w:val="002560F6"/>
    <w:rsid w:val="00256328"/>
    <w:rsid w:val="002565E1"/>
    <w:rsid w:val="0025665A"/>
    <w:rsid w:val="002566FB"/>
    <w:rsid w:val="00257130"/>
    <w:rsid w:val="00257F31"/>
    <w:rsid w:val="00260006"/>
    <w:rsid w:val="002604B0"/>
    <w:rsid w:val="00260C47"/>
    <w:rsid w:val="00261335"/>
    <w:rsid w:val="00261FBA"/>
    <w:rsid w:val="002623A5"/>
    <w:rsid w:val="002626BC"/>
    <w:rsid w:val="002626CB"/>
    <w:rsid w:val="00262E67"/>
    <w:rsid w:val="002635B5"/>
    <w:rsid w:val="00263897"/>
    <w:rsid w:val="00263B56"/>
    <w:rsid w:val="00263CB4"/>
    <w:rsid w:val="002647D1"/>
    <w:rsid w:val="00265201"/>
    <w:rsid w:val="002658E7"/>
    <w:rsid w:val="00265CA7"/>
    <w:rsid w:val="00265EEB"/>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048"/>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4575"/>
    <w:rsid w:val="002A5A2D"/>
    <w:rsid w:val="002A5CD9"/>
    <w:rsid w:val="002A679B"/>
    <w:rsid w:val="002A6962"/>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58E"/>
    <w:rsid w:val="002D4919"/>
    <w:rsid w:val="002D4A80"/>
    <w:rsid w:val="002D5DDD"/>
    <w:rsid w:val="002D72B1"/>
    <w:rsid w:val="002D772D"/>
    <w:rsid w:val="002E0327"/>
    <w:rsid w:val="002E092A"/>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44"/>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7BA"/>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5D9D"/>
    <w:rsid w:val="003165B3"/>
    <w:rsid w:val="00316A23"/>
    <w:rsid w:val="00316C30"/>
    <w:rsid w:val="00317BEF"/>
    <w:rsid w:val="00320155"/>
    <w:rsid w:val="00321F51"/>
    <w:rsid w:val="00322EBD"/>
    <w:rsid w:val="00323F04"/>
    <w:rsid w:val="003248DA"/>
    <w:rsid w:val="00324937"/>
    <w:rsid w:val="00325C68"/>
    <w:rsid w:val="00325D20"/>
    <w:rsid w:val="00326129"/>
    <w:rsid w:val="003267B9"/>
    <w:rsid w:val="00327158"/>
    <w:rsid w:val="003275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D8F"/>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364"/>
    <w:rsid w:val="00374520"/>
    <w:rsid w:val="00374F98"/>
    <w:rsid w:val="00375120"/>
    <w:rsid w:val="00375252"/>
    <w:rsid w:val="003752B5"/>
    <w:rsid w:val="00375A6C"/>
    <w:rsid w:val="00375BE5"/>
    <w:rsid w:val="0037639A"/>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024"/>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A6E"/>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128"/>
    <w:rsid w:val="003B1819"/>
    <w:rsid w:val="003B2A8C"/>
    <w:rsid w:val="003B30AB"/>
    <w:rsid w:val="003B394C"/>
    <w:rsid w:val="003B3BF9"/>
    <w:rsid w:val="003B3F65"/>
    <w:rsid w:val="003B471B"/>
    <w:rsid w:val="003B53D8"/>
    <w:rsid w:val="003B5714"/>
    <w:rsid w:val="003B5B30"/>
    <w:rsid w:val="003B5BA1"/>
    <w:rsid w:val="003B5F4D"/>
    <w:rsid w:val="003B60F8"/>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1B"/>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0DAE"/>
    <w:rsid w:val="003F10DC"/>
    <w:rsid w:val="003F1282"/>
    <w:rsid w:val="003F13B8"/>
    <w:rsid w:val="003F1985"/>
    <w:rsid w:val="003F1A0E"/>
    <w:rsid w:val="003F28F9"/>
    <w:rsid w:val="003F2DA5"/>
    <w:rsid w:val="003F2E56"/>
    <w:rsid w:val="003F3C05"/>
    <w:rsid w:val="003F3F64"/>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38"/>
    <w:rsid w:val="004076F1"/>
    <w:rsid w:val="004079A4"/>
    <w:rsid w:val="00407A40"/>
    <w:rsid w:val="00407D4A"/>
    <w:rsid w:val="0041019D"/>
    <w:rsid w:val="004105DB"/>
    <w:rsid w:val="00410D33"/>
    <w:rsid w:val="00411B3A"/>
    <w:rsid w:val="00411CAB"/>
    <w:rsid w:val="00411DE9"/>
    <w:rsid w:val="00413399"/>
    <w:rsid w:val="00413533"/>
    <w:rsid w:val="0041438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15E"/>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B2B"/>
    <w:rsid w:val="00440C6D"/>
    <w:rsid w:val="00441203"/>
    <w:rsid w:val="0044125C"/>
    <w:rsid w:val="0044130D"/>
    <w:rsid w:val="00441AFE"/>
    <w:rsid w:val="00441C17"/>
    <w:rsid w:val="00441FFE"/>
    <w:rsid w:val="004422CD"/>
    <w:rsid w:val="00442C7D"/>
    <w:rsid w:val="0044397D"/>
    <w:rsid w:val="00443FD4"/>
    <w:rsid w:val="004445A4"/>
    <w:rsid w:val="00445605"/>
    <w:rsid w:val="00445800"/>
    <w:rsid w:val="00445CCB"/>
    <w:rsid w:val="00445F43"/>
    <w:rsid w:val="0044602B"/>
    <w:rsid w:val="0044606C"/>
    <w:rsid w:val="00446644"/>
    <w:rsid w:val="00446FAC"/>
    <w:rsid w:val="004479A3"/>
    <w:rsid w:val="004479FA"/>
    <w:rsid w:val="00447E29"/>
    <w:rsid w:val="004500BB"/>
    <w:rsid w:val="004500F4"/>
    <w:rsid w:val="00450852"/>
    <w:rsid w:val="00451A47"/>
    <w:rsid w:val="00452E02"/>
    <w:rsid w:val="00453E8C"/>
    <w:rsid w:val="00453EDC"/>
    <w:rsid w:val="00454214"/>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5DA6"/>
    <w:rsid w:val="00485ED0"/>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84E"/>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A2D"/>
    <w:rsid w:val="004A7B1E"/>
    <w:rsid w:val="004B042E"/>
    <w:rsid w:val="004B0B75"/>
    <w:rsid w:val="004B0F26"/>
    <w:rsid w:val="004B175B"/>
    <w:rsid w:val="004B1B88"/>
    <w:rsid w:val="004B1F23"/>
    <w:rsid w:val="004B23C3"/>
    <w:rsid w:val="004B2E25"/>
    <w:rsid w:val="004B36F6"/>
    <w:rsid w:val="004B3753"/>
    <w:rsid w:val="004B3A61"/>
    <w:rsid w:val="004B3F12"/>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28D4"/>
    <w:rsid w:val="004C321F"/>
    <w:rsid w:val="004C470B"/>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4C65"/>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0E7"/>
    <w:rsid w:val="00521297"/>
    <w:rsid w:val="00521369"/>
    <w:rsid w:val="0052176E"/>
    <w:rsid w:val="00521FC8"/>
    <w:rsid w:val="005220E2"/>
    <w:rsid w:val="00523323"/>
    <w:rsid w:val="00523543"/>
    <w:rsid w:val="00524D75"/>
    <w:rsid w:val="00524DB5"/>
    <w:rsid w:val="005250CF"/>
    <w:rsid w:val="005250F6"/>
    <w:rsid w:val="00525533"/>
    <w:rsid w:val="005257F6"/>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68EA"/>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DE9"/>
    <w:rsid w:val="0058268D"/>
    <w:rsid w:val="00582AE9"/>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3E08"/>
    <w:rsid w:val="00594236"/>
    <w:rsid w:val="005942D5"/>
    <w:rsid w:val="0059466A"/>
    <w:rsid w:val="00594752"/>
    <w:rsid w:val="00594C6A"/>
    <w:rsid w:val="0059533D"/>
    <w:rsid w:val="00595D7D"/>
    <w:rsid w:val="00596215"/>
    <w:rsid w:val="00596D2E"/>
    <w:rsid w:val="0059707F"/>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6910"/>
    <w:rsid w:val="005A7A96"/>
    <w:rsid w:val="005B0567"/>
    <w:rsid w:val="005B0667"/>
    <w:rsid w:val="005B0C0B"/>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628"/>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BAC"/>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5E33"/>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97E"/>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C88"/>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73AF"/>
    <w:rsid w:val="00617837"/>
    <w:rsid w:val="006178B0"/>
    <w:rsid w:val="006178BC"/>
    <w:rsid w:val="006201BE"/>
    <w:rsid w:val="006205C1"/>
    <w:rsid w:val="00620865"/>
    <w:rsid w:val="00620D81"/>
    <w:rsid w:val="0062180E"/>
    <w:rsid w:val="0062187A"/>
    <w:rsid w:val="00621B03"/>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F20"/>
    <w:rsid w:val="00640163"/>
    <w:rsid w:val="006404BF"/>
    <w:rsid w:val="00640593"/>
    <w:rsid w:val="00640646"/>
    <w:rsid w:val="006411FD"/>
    <w:rsid w:val="006415CF"/>
    <w:rsid w:val="00641659"/>
    <w:rsid w:val="00643CD3"/>
    <w:rsid w:val="00643E86"/>
    <w:rsid w:val="006445E9"/>
    <w:rsid w:val="006448BA"/>
    <w:rsid w:val="00644C82"/>
    <w:rsid w:val="00645576"/>
    <w:rsid w:val="006462BF"/>
    <w:rsid w:val="00647E80"/>
    <w:rsid w:val="006504BB"/>
    <w:rsid w:val="006505BC"/>
    <w:rsid w:val="00650E47"/>
    <w:rsid w:val="006523AD"/>
    <w:rsid w:val="006523C6"/>
    <w:rsid w:val="0065251A"/>
    <w:rsid w:val="00652BD8"/>
    <w:rsid w:val="00652DB3"/>
    <w:rsid w:val="0065356C"/>
    <w:rsid w:val="00654F42"/>
    <w:rsid w:val="006551F3"/>
    <w:rsid w:val="00655DCB"/>
    <w:rsid w:val="00655E22"/>
    <w:rsid w:val="00656812"/>
    <w:rsid w:val="0065698A"/>
    <w:rsid w:val="0065711D"/>
    <w:rsid w:val="00657398"/>
    <w:rsid w:val="00657EEF"/>
    <w:rsid w:val="006604F8"/>
    <w:rsid w:val="006606E2"/>
    <w:rsid w:val="00660770"/>
    <w:rsid w:val="00660B3F"/>
    <w:rsid w:val="00661043"/>
    <w:rsid w:val="0066118E"/>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592"/>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AAD"/>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66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136"/>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19D"/>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259"/>
    <w:rsid w:val="006F1573"/>
    <w:rsid w:val="006F1E52"/>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74F"/>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A4"/>
    <w:rsid w:val="00706817"/>
    <w:rsid w:val="00706CEE"/>
    <w:rsid w:val="007076D5"/>
    <w:rsid w:val="00707A97"/>
    <w:rsid w:val="00707B17"/>
    <w:rsid w:val="007107FF"/>
    <w:rsid w:val="007108D8"/>
    <w:rsid w:val="00710EA9"/>
    <w:rsid w:val="00710EBF"/>
    <w:rsid w:val="007113BE"/>
    <w:rsid w:val="00711478"/>
    <w:rsid w:val="0071157E"/>
    <w:rsid w:val="007116BF"/>
    <w:rsid w:val="00711F11"/>
    <w:rsid w:val="00712B7E"/>
    <w:rsid w:val="00712CBA"/>
    <w:rsid w:val="00714531"/>
    <w:rsid w:val="00714A0D"/>
    <w:rsid w:val="007156DF"/>
    <w:rsid w:val="00715F13"/>
    <w:rsid w:val="00716001"/>
    <w:rsid w:val="0071673D"/>
    <w:rsid w:val="00716F71"/>
    <w:rsid w:val="00720689"/>
    <w:rsid w:val="00721209"/>
    <w:rsid w:val="00721399"/>
    <w:rsid w:val="007213B6"/>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23"/>
    <w:rsid w:val="00735335"/>
    <w:rsid w:val="00735AF4"/>
    <w:rsid w:val="00737096"/>
    <w:rsid w:val="0073715A"/>
    <w:rsid w:val="00737D0D"/>
    <w:rsid w:val="007409D3"/>
    <w:rsid w:val="0074249E"/>
    <w:rsid w:val="00742990"/>
    <w:rsid w:val="0074320E"/>
    <w:rsid w:val="007433FB"/>
    <w:rsid w:val="007436EE"/>
    <w:rsid w:val="007439FC"/>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371"/>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4D5"/>
    <w:rsid w:val="00795625"/>
    <w:rsid w:val="007956DB"/>
    <w:rsid w:val="00795CC8"/>
    <w:rsid w:val="00796238"/>
    <w:rsid w:val="00796D08"/>
    <w:rsid w:val="00796FBD"/>
    <w:rsid w:val="007972D3"/>
    <w:rsid w:val="0079758B"/>
    <w:rsid w:val="00797CED"/>
    <w:rsid w:val="00797E2F"/>
    <w:rsid w:val="007A065B"/>
    <w:rsid w:val="007A0BD1"/>
    <w:rsid w:val="007A1A49"/>
    <w:rsid w:val="007A1F2C"/>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608"/>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398E"/>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AD7"/>
    <w:rsid w:val="007F3CB2"/>
    <w:rsid w:val="007F51CC"/>
    <w:rsid w:val="007F5F94"/>
    <w:rsid w:val="007F6032"/>
    <w:rsid w:val="007F73FA"/>
    <w:rsid w:val="007F7987"/>
    <w:rsid w:val="007F7FC8"/>
    <w:rsid w:val="008000EE"/>
    <w:rsid w:val="00800130"/>
    <w:rsid w:val="00800B65"/>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1033D"/>
    <w:rsid w:val="00810344"/>
    <w:rsid w:val="0081035E"/>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3BF"/>
    <w:rsid w:val="00817528"/>
    <w:rsid w:val="00817A23"/>
    <w:rsid w:val="00817A4E"/>
    <w:rsid w:val="008209B8"/>
    <w:rsid w:val="00821285"/>
    <w:rsid w:val="00821363"/>
    <w:rsid w:val="008215A0"/>
    <w:rsid w:val="0082276A"/>
    <w:rsid w:val="0082325F"/>
    <w:rsid w:val="008238B8"/>
    <w:rsid w:val="00823E1C"/>
    <w:rsid w:val="0082472F"/>
    <w:rsid w:val="00824D2A"/>
    <w:rsid w:val="00824ED4"/>
    <w:rsid w:val="0082599F"/>
    <w:rsid w:val="00825E79"/>
    <w:rsid w:val="00826E8D"/>
    <w:rsid w:val="0082735E"/>
    <w:rsid w:val="008276FE"/>
    <w:rsid w:val="00827F68"/>
    <w:rsid w:val="008307CB"/>
    <w:rsid w:val="008310D9"/>
    <w:rsid w:val="0083163A"/>
    <w:rsid w:val="008318A3"/>
    <w:rsid w:val="00831A7C"/>
    <w:rsid w:val="00831E74"/>
    <w:rsid w:val="0083247C"/>
    <w:rsid w:val="008337EF"/>
    <w:rsid w:val="0083394A"/>
    <w:rsid w:val="00834639"/>
    <w:rsid w:val="00834D0C"/>
    <w:rsid w:val="008358E1"/>
    <w:rsid w:val="00835FD5"/>
    <w:rsid w:val="00836128"/>
    <w:rsid w:val="008363B2"/>
    <w:rsid w:val="00836C03"/>
    <w:rsid w:val="00836F47"/>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93"/>
    <w:rsid w:val="00865F00"/>
    <w:rsid w:val="00866A8C"/>
    <w:rsid w:val="00866B14"/>
    <w:rsid w:val="0086772C"/>
    <w:rsid w:val="0087054B"/>
    <w:rsid w:val="008705FD"/>
    <w:rsid w:val="00870B00"/>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7D7"/>
    <w:rsid w:val="00881D0A"/>
    <w:rsid w:val="00881FDD"/>
    <w:rsid w:val="00882410"/>
    <w:rsid w:val="00882E2E"/>
    <w:rsid w:val="00883201"/>
    <w:rsid w:val="0088324B"/>
    <w:rsid w:val="00883CF5"/>
    <w:rsid w:val="00883EEA"/>
    <w:rsid w:val="008842E0"/>
    <w:rsid w:val="0088447E"/>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10BC"/>
    <w:rsid w:val="008915DE"/>
    <w:rsid w:val="00891718"/>
    <w:rsid w:val="00891CAF"/>
    <w:rsid w:val="00891E17"/>
    <w:rsid w:val="00891E3A"/>
    <w:rsid w:val="008924A9"/>
    <w:rsid w:val="008928F5"/>
    <w:rsid w:val="00892DDB"/>
    <w:rsid w:val="008930F3"/>
    <w:rsid w:val="0089367F"/>
    <w:rsid w:val="0089370C"/>
    <w:rsid w:val="00893744"/>
    <w:rsid w:val="008940E3"/>
    <w:rsid w:val="0089466D"/>
    <w:rsid w:val="008947C0"/>
    <w:rsid w:val="00894920"/>
    <w:rsid w:val="008949E2"/>
    <w:rsid w:val="00894F86"/>
    <w:rsid w:val="008951A8"/>
    <w:rsid w:val="008968D7"/>
    <w:rsid w:val="00896A02"/>
    <w:rsid w:val="00896AE0"/>
    <w:rsid w:val="00896DB2"/>
    <w:rsid w:val="00896EB8"/>
    <w:rsid w:val="00896F0D"/>
    <w:rsid w:val="0089728D"/>
    <w:rsid w:val="008A072D"/>
    <w:rsid w:val="008A07BF"/>
    <w:rsid w:val="008A0BD2"/>
    <w:rsid w:val="008A0E21"/>
    <w:rsid w:val="008A1EB8"/>
    <w:rsid w:val="008A2168"/>
    <w:rsid w:val="008A2610"/>
    <w:rsid w:val="008A2701"/>
    <w:rsid w:val="008A3494"/>
    <w:rsid w:val="008A4C71"/>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398B"/>
    <w:rsid w:val="008C4E64"/>
    <w:rsid w:val="008C53FE"/>
    <w:rsid w:val="008C5A13"/>
    <w:rsid w:val="008C5A20"/>
    <w:rsid w:val="008C6D6D"/>
    <w:rsid w:val="008C7629"/>
    <w:rsid w:val="008C78C6"/>
    <w:rsid w:val="008C7C14"/>
    <w:rsid w:val="008C7F01"/>
    <w:rsid w:val="008D05D9"/>
    <w:rsid w:val="008D0C85"/>
    <w:rsid w:val="008D0DFF"/>
    <w:rsid w:val="008D151C"/>
    <w:rsid w:val="008D207A"/>
    <w:rsid w:val="008D23C6"/>
    <w:rsid w:val="008D3567"/>
    <w:rsid w:val="008D3952"/>
    <w:rsid w:val="008D3AAB"/>
    <w:rsid w:val="008D3B93"/>
    <w:rsid w:val="008D3F73"/>
    <w:rsid w:val="008D59F7"/>
    <w:rsid w:val="008D5A2D"/>
    <w:rsid w:val="008D5AD4"/>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4D8E"/>
    <w:rsid w:val="008E4ED2"/>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B5E"/>
    <w:rsid w:val="00912095"/>
    <w:rsid w:val="00912569"/>
    <w:rsid w:val="009136DA"/>
    <w:rsid w:val="00913AD8"/>
    <w:rsid w:val="00913D78"/>
    <w:rsid w:val="00913FF8"/>
    <w:rsid w:val="0091417E"/>
    <w:rsid w:val="00914799"/>
    <w:rsid w:val="00914A3A"/>
    <w:rsid w:val="009159CA"/>
    <w:rsid w:val="00916511"/>
    <w:rsid w:val="009166B3"/>
    <w:rsid w:val="00917906"/>
    <w:rsid w:val="00917B84"/>
    <w:rsid w:val="009200ED"/>
    <w:rsid w:val="0092010E"/>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5ABB"/>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6186"/>
    <w:rsid w:val="0099731F"/>
    <w:rsid w:val="009978E3"/>
    <w:rsid w:val="0099797E"/>
    <w:rsid w:val="009A0750"/>
    <w:rsid w:val="009A0BFA"/>
    <w:rsid w:val="009A0EDC"/>
    <w:rsid w:val="009A0FDF"/>
    <w:rsid w:val="009A150B"/>
    <w:rsid w:val="009A1A8B"/>
    <w:rsid w:val="009A2CE0"/>
    <w:rsid w:val="009A2FD3"/>
    <w:rsid w:val="009A3970"/>
    <w:rsid w:val="009A3A41"/>
    <w:rsid w:val="009A3C45"/>
    <w:rsid w:val="009A4651"/>
    <w:rsid w:val="009A4889"/>
    <w:rsid w:val="009A49A2"/>
    <w:rsid w:val="009A4A14"/>
    <w:rsid w:val="009A4D02"/>
    <w:rsid w:val="009A4ECF"/>
    <w:rsid w:val="009A4FA6"/>
    <w:rsid w:val="009A5423"/>
    <w:rsid w:val="009A5C87"/>
    <w:rsid w:val="009A6589"/>
    <w:rsid w:val="009A6705"/>
    <w:rsid w:val="009A6D3B"/>
    <w:rsid w:val="009A7566"/>
    <w:rsid w:val="009A7F3D"/>
    <w:rsid w:val="009B0165"/>
    <w:rsid w:val="009B15FC"/>
    <w:rsid w:val="009B17EC"/>
    <w:rsid w:val="009B1B07"/>
    <w:rsid w:val="009B1CE7"/>
    <w:rsid w:val="009B272D"/>
    <w:rsid w:val="009B2851"/>
    <w:rsid w:val="009B2B87"/>
    <w:rsid w:val="009B2DD8"/>
    <w:rsid w:val="009B35CE"/>
    <w:rsid w:val="009B3BAB"/>
    <w:rsid w:val="009B3F7F"/>
    <w:rsid w:val="009B4660"/>
    <w:rsid w:val="009B4B74"/>
    <w:rsid w:val="009B58CE"/>
    <w:rsid w:val="009B5CB9"/>
    <w:rsid w:val="009B5FD1"/>
    <w:rsid w:val="009B6076"/>
    <w:rsid w:val="009B6664"/>
    <w:rsid w:val="009B7262"/>
    <w:rsid w:val="009B73C3"/>
    <w:rsid w:val="009B73DC"/>
    <w:rsid w:val="009B78F6"/>
    <w:rsid w:val="009B7D34"/>
    <w:rsid w:val="009C04FC"/>
    <w:rsid w:val="009C090D"/>
    <w:rsid w:val="009C1EC1"/>
    <w:rsid w:val="009C1F02"/>
    <w:rsid w:val="009C22CD"/>
    <w:rsid w:val="009C235C"/>
    <w:rsid w:val="009C25C6"/>
    <w:rsid w:val="009C2D78"/>
    <w:rsid w:val="009C3231"/>
    <w:rsid w:val="009C3935"/>
    <w:rsid w:val="009C4524"/>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03E"/>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0C2"/>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0CB"/>
    <w:rsid w:val="00A101DB"/>
    <w:rsid w:val="00A10564"/>
    <w:rsid w:val="00A10771"/>
    <w:rsid w:val="00A1083F"/>
    <w:rsid w:val="00A10923"/>
    <w:rsid w:val="00A10D63"/>
    <w:rsid w:val="00A12889"/>
    <w:rsid w:val="00A130A8"/>
    <w:rsid w:val="00A13382"/>
    <w:rsid w:val="00A13D4D"/>
    <w:rsid w:val="00A14009"/>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300BA"/>
    <w:rsid w:val="00A3037E"/>
    <w:rsid w:val="00A3069E"/>
    <w:rsid w:val="00A30A00"/>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7D6"/>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472D"/>
    <w:rsid w:val="00A6515D"/>
    <w:rsid w:val="00A658EA"/>
    <w:rsid w:val="00A65A23"/>
    <w:rsid w:val="00A66AFB"/>
    <w:rsid w:val="00A66C74"/>
    <w:rsid w:val="00A67063"/>
    <w:rsid w:val="00A6754A"/>
    <w:rsid w:val="00A67790"/>
    <w:rsid w:val="00A67A73"/>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2846"/>
    <w:rsid w:val="00A932B8"/>
    <w:rsid w:val="00A93EAF"/>
    <w:rsid w:val="00A94489"/>
    <w:rsid w:val="00A9451F"/>
    <w:rsid w:val="00A94AA7"/>
    <w:rsid w:val="00A952EA"/>
    <w:rsid w:val="00A958A5"/>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03D3"/>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308"/>
    <w:rsid w:val="00AC540F"/>
    <w:rsid w:val="00AC5532"/>
    <w:rsid w:val="00AC57FF"/>
    <w:rsid w:val="00AC58B4"/>
    <w:rsid w:val="00AC6218"/>
    <w:rsid w:val="00AC69EC"/>
    <w:rsid w:val="00AC6C3A"/>
    <w:rsid w:val="00AC6F0E"/>
    <w:rsid w:val="00AC7012"/>
    <w:rsid w:val="00AC70FA"/>
    <w:rsid w:val="00AC7397"/>
    <w:rsid w:val="00AC7471"/>
    <w:rsid w:val="00AC7E61"/>
    <w:rsid w:val="00AD032F"/>
    <w:rsid w:val="00AD10BC"/>
    <w:rsid w:val="00AD12D5"/>
    <w:rsid w:val="00AD14F4"/>
    <w:rsid w:val="00AD2DF4"/>
    <w:rsid w:val="00AD3125"/>
    <w:rsid w:val="00AD3FF9"/>
    <w:rsid w:val="00AD4370"/>
    <w:rsid w:val="00AD45F7"/>
    <w:rsid w:val="00AD4B34"/>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1FA"/>
    <w:rsid w:val="00AE22A6"/>
    <w:rsid w:val="00AE2DBB"/>
    <w:rsid w:val="00AE3EE8"/>
    <w:rsid w:val="00AE408D"/>
    <w:rsid w:val="00AE4679"/>
    <w:rsid w:val="00AE4AD6"/>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987"/>
    <w:rsid w:val="00AF7A7E"/>
    <w:rsid w:val="00B004FF"/>
    <w:rsid w:val="00B01117"/>
    <w:rsid w:val="00B01316"/>
    <w:rsid w:val="00B0143C"/>
    <w:rsid w:val="00B01816"/>
    <w:rsid w:val="00B01C49"/>
    <w:rsid w:val="00B01F5F"/>
    <w:rsid w:val="00B02A92"/>
    <w:rsid w:val="00B02EA7"/>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37F76"/>
    <w:rsid w:val="00B4047B"/>
    <w:rsid w:val="00B409AF"/>
    <w:rsid w:val="00B40C74"/>
    <w:rsid w:val="00B413BD"/>
    <w:rsid w:val="00B432A5"/>
    <w:rsid w:val="00B43B86"/>
    <w:rsid w:val="00B43F9C"/>
    <w:rsid w:val="00B440E8"/>
    <w:rsid w:val="00B45E6D"/>
    <w:rsid w:val="00B46047"/>
    <w:rsid w:val="00B47227"/>
    <w:rsid w:val="00B509FF"/>
    <w:rsid w:val="00B51759"/>
    <w:rsid w:val="00B5194E"/>
    <w:rsid w:val="00B5226E"/>
    <w:rsid w:val="00B525A2"/>
    <w:rsid w:val="00B529C2"/>
    <w:rsid w:val="00B529E0"/>
    <w:rsid w:val="00B53267"/>
    <w:rsid w:val="00B53AE9"/>
    <w:rsid w:val="00B53B6F"/>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D40"/>
    <w:rsid w:val="00B63584"/>
    <w:rsid w:val="00B63934"/>
    <w:rsid w:val="00B6412B"/>
    <w:rsid w:val="00B64F9D"/>
    <w:rsid w:val="00B65037"/>
    <w:rsid w:val="00B65EA0"/>
    <w:rsid w:val="00B65EBC"/>
    <w:rsid w:val="00B66188"/>
    <w:rsid w:val="00B66946"/>
    <w:rsid w:val="00B66EC0"/>
    <w:rsid w:val="00B71F19"/>
    <w:rsid w:val="00B72124"/>
    <w:rsid w:val="00B72140"/>
    <w:rsid w:val="00B7287D"/>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2C"/>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36D"/>
    <w:rsid w:val="00BA18D2"/>
    <w:rsid w:val="00BA1F9A"/>
    <w:rsid w:val="00BA216E"/>
    <w:rsid w:val="00BA286B"/>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60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69EA"/>
    <w:rsid w:val="00BF6D33"/>
    <w:rsid w:val="00BF6F14"/>
    <w:rsid w:val="00C00BF2"/>
    <w:rsid w:val="00C00F79"/>
    <w:rsid w:val="00C01B14"/>
    <w:rsid w:val="00C021AE"/>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9DF"/>
    <w:rsid w:val="00C17BF3"/>
    <w:rsid w:val="00C20582"/>
    <w:rsid w:val="00C205B6"/>
    <w:rsid w:val="00C205E5"/>
    <w:rsid w:val="00C2077A"/>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668"/>
    <w:rsid w:val="00C27700"/>
    <w:rsid w:val="00C27713"/>
    <w:rsid w:val="00C278D5"/>
    <w:rsid w:val="00C27D8A"/>
    <w:rsid w:val="00C27F21"/>
    <w:rsid w:val="00C30987"/>
    <w:rsid w:val="00C31031"/>
    <w:rsid w:val="00C317BF"/>
    <w:rsid w:val="00C31E64"/>
    <w:rsid w:val="00C32323"/>
    <w:rsid w:val="00C332D0"/>
    <w:rsid w:val="00C33E87"/>
    <w:rsid w:val="00C3463A"/>
    <w:rsid w:val="00C346C4"/>
    <w:rsid w:val="00C36380"/>
    <w:rsid w:val="00C3757A"/>
    <w:rsid w:val="00C37693"/>
    <w:rsid w:val="00C40325"/>
    <w:rsid w:val="00C406A9"/>
    <w:rsid w:val="00C40FC6"/>
    <w:rsid w:val="00C415A3"/>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7D7"/>
    <w:rsid w:val="00C52CCA"/>
    <w:rsid w:val="00C541D2"/>
    <w:rsid w:val="00C5583C"/>
    <w:rsid w:val="00C56694"/>
    <w:rsid w:val="00C571F6"/>
    <w:rsid w:val="00C5751B"/>
    <w:rsid w:val="00C57599"/>
    <w:rsid w:val="00C60121"/>
    <w:rsid w:val="00C61299"/>
    <w:rsid w:val="00C615C8"/>
    <w:rsid w:val="00C615D4"/>
    <w:rsid w:val="00C619D0"/>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6D8A"/>
    <w:rsid w:val="00C66FA5"/>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E15"/>
    <w:rsid w:val="00CA3F59"/>
    <w:rsid w:val="00CA406D"/>
    <w:rsid w:val="00CA505E"/>
    <w:rsid w:val="00CA519A"/>
    <w:rsid w:val="00CA5289"/>
    <w:rsid w:val="00CA5709"/>
    <w:rsid w:val="00CA5922"/>
    <w:rsid w:val="00CA5CE8"/>
    <w:rsid w:val="00CA6A11"/>
    <w:rsid w:val="00CA786D"/>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46F"/>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705"/>
    <w:rsid w:val="00CE7D02"/>
    <w:rsid w:val="00CF010A"/>
    <w:rsid w:val="00CF0714"/>
    <w:rsid w:val="00CF0D80"/>
    <w:rsid w:val="00CF1091"/>
    <w:rsid w:val="00CF1547"/>
    <w:rsid w:val="00CF15DC"/>
    <w:rsid w:val="00CF15DD"/>
    <w:rsid w:val="00CF18B0"/>
    <w:rsid w:val="00CF1DB8"/>
    <w:rsid w:val="00CF1EA4"/>
    <w:rsid w:val="00CF2845"/>
    <w:rsid w:val="00CF285C"/>
    <w:rsid w:val="00CF285D"/>
    <w:rsid w:val="00CF29EA"/>
    <w:rsid w:val="00CF31CC"/>
    <w:rsid w:val="00CF53F3"/>
    <w:rsid w:val="00CF5FDE"/>
    <w:rsid w:val="00CF6388"/>
    <w:rsid w:val="00CF65B9"/>
    <w:rsid w:val="00CF69C5"/>
    <w:rsid w:val="00CF74D0"/>
    <w:rsid w:val="00CF7D73"/>
    <w:rsid w:val="00D00457"/>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790"/>
    <w:rsid w:val="00D108C2"/>
    <w:rsid w:val="00D10B67"/>
    <w:rsid w:val="00D1125C"/>
    <w:rsid w:val="00D1153D"/>
    <w:rsid w:val="00D11BFE"/>
    <w:rsid w:val="00D124F4"/>
    <w:rsid w:val="00D1270F"/>
    <w:rsid w:val="00D132B1"/>
    <w:rsid w:val="00D13415"/>
    <w:rsid w:val="00D13760"/>
    <w:rsid w:val="00D139D2"/>
    <w:rsid w:val="00D13FC2"/>
    <w:rsid w:val="00D1499B"/>
    <w:rsid w:val="00D14C4B"/>
    <w:rsid w:val="00D14C64"/>
    <w:rsid w:val="00D14EE4"/>
    <w:rsid w:val="00D151C6"/>
    <w:rsid w:val="00D15243"/>
    <w:rsid w:val="00D16526"/>
    <w:rsid w:val="00D17CAE"/>
    <w:rsid w:val="00D17E74"/>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8B8"/>
    <w:rsid w:val="00D709A9"/>
    <w:rsid w:val="00D70BD9"/>
    <w:rsid w:val="00D70C5A"/>
    <w:rsid w:val="00D717A6"/>
    <w:rsid w:val="00D72631"/>
    <w:rsid w:val="00D72BC8"/>
    <w:rsid w:val="00D7361F"/>
    <w:rsid w:val="00D73ED1"/>
    <w:rsid w:val="00D7407A"/>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2DC9"/>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AB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A25"/>
    <w:rsid w:val="00DD1A37"/>
    <w:rsid w:val="00DD3749"/>
    <w:rsid w:val="00DD3804"/>
    <w:rsid w:val="00DD394C"/>
    <w:rsid w:val="00DD3F58"/>
    <w:rsid w:val="00DD4841"/>
    <w:rsid w:val="00DD48D9"/>
    <w:rsid w:val="00DD639C"/>
    <w:rsid w:val="00DD6477"/>
    <w:rsid w:val="00DD779D"/>
    <w:rsid w:val="00DD7F58"/>
    <w:rsid w:val="00DE06AD"/>
    <w:rsid w:val="00DE0857"/>
    <w:rsid w:val="00DE08D5"/>
    <w:rsid w:val="00DE0B03"/>
    <w:rsid w:val="00DE11A9"/>
    <w:rsid w:val="00DE1281"/>
    <w:rsid w:val="00DE13D5"/>
    <w:rsid w:val="00DE2228"/>
    <w:rsid w:val="00DE2400"/>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5E69"/>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0B5C"/>
    <w:rsid w:val="00E11557"/>
    <w:rsid w:val="00E11966"/>
    <w:rsid w:val="00E12074"/>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8E3"/>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0E44"/>
    <w:rsid w:val="00E41CE3"/>
    <w:rsid w:val="00E423DD"/>
    <w:rsid w:val="00E42634"/>
    <w:rsid w:val="00E4279C"/>
    <w:rsid w:val="00E42949"/>
    <w:rsid w:val="00E43707"/>
    <w:rsid w:val="00E43F2F"/>
    <w:rsid w:val="00E44342"/>
    <w:rsid w:val="00E4441F"/>
    <w:rsid w:val="00E44511"/>
    <w:rsid w:val="00E445A8"/>
    <w:rsid w:val="00E44EE4"/>
    <w:rsid w:val="00E452C7"/>
    <w:rsid w:val="00E4542B"/>
    <w:rsid w:val="00E47AB0"/>
    <w:rsid w:val="00E47FAB"/>
    <w:rsid w:val="00E47FC1"/>
    <w:rsid w:val="00E5024B"/>
    <w:rsid w:val="00E50868"/>
    <w:rsid w:val="00E50C8F"/>
    <w:rsid w:val="00E50CF3"/>
    <w:rsid w:val="00E517C8"/>
    <w:rsid w:val="00E51BC1"/>
    <w:rsid w:val="00E52A37"/>
    <w:rsid w:val="00E538DB"/>
    <w:rsid w:val="00E53C5E"/>
    <w:rsid w:val="00E55C8C"/>
    <w:rsid w:val="00E5602F"/>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C94"/>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C78"/>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588"/>
    <w:rsid w:val="00EC0985"/>
    <w:rsid w:val="00EC0C2B"/>
    <w:rsid w:val="00EC1777"/>
    <w:rsid w:val="00EC1D8C"/>
    <w:rsid w:val="00EC2383"/>
    <w:rsid w:val="00EC291E"/>
    <w:rsid w:val="00EC2D3A"/>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3CFA"/>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3E3"/>
    <w:rsid w:val="00F077AB"/>
    <w:rsid w:val="00F07953"/>
    <w:rsid w:val="00F079C2"/>
    <w:rsid w:val="00F07A7A"/>
    <w:rsid w:val="00F07B6F"/>
    <w:rsid w:val="00F10B01"/>
    <w:rsid w:val="00F11219"/>
    <w:rsid w:val="00F11D82"/>
    <w:rsid w:val="00F12176"/>
    <w:rsid w:val="00F12617"/>
    <w:rsid w:val="00F12E37"/>
    <w:rsid w:val="00F12FCC"/>
    <w:rsid w:val="00F1313D"/>
    <w:rsid w:val="00F13270"/>
    <w:rsid w:val="00F138D8"/>
    <w:rsid w:val="00F140B0"/>
    <w:rsid w:val="00F14195"/>
    <w:rsid w:val="00F1436C"/>
    <w:rsid w:val="00F1468E"/>
    <w:rsid w:val="00F146FB"/>
    <w:rsid w:val="00F1484C"/>
    <w:rsid w:val="00F14E2F"/>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B38"/>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0D6E"/>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764"/>
    <w:rsid w:val="00F37AAE"/>
    <w:rsid w:val="00F37F06"/>
    <w:rsid w:val="00F4013A"/>
    <w:rsid w:val="00F40694"/>
    <w:rsid w:val="00F418FD"/>
    <w:rsid w:val="00F419B0"/>
    <w:rsid w:val="00F41E83"/>
    <w:rsid w:val="00F42BC0"/>
    <w:rsid w:val="00F4303D"/>
    <w:rsid w:val="00F430C5"/>
    <w:rsid w:val="00F4323C"/>
    <w:rsid w:val="00F437E7"/>
    <w:rsid w:val="00F448B3"/>
    <w:rsid w:val="00F448EE"/>
    <w:rsid w:val="00F4544E"/>
    <w:rsid w:val="00F455A9"/>
    <w:rsid w:val="00F456E2"/>
    <w:rsid w:val="00F45965"/>
    <w:rsid w:val="00F45BE9"/>
    <w:rsid w:val="00F460B1"/>
    <w:rsid w:val="00F4672D"/>
    <w:rsid w:val="00F470E9"/>
    <w:rsid w:val="00F50A2B"/>
    <w:rsid w:val="00F50F32"/>
    <w:rsid w:val="00F5130D"/>
    <w:rsid w:val="00F5187D"/>
    <w:rsid w:val="00F52690"/>
    <w:rsid w:val="00F52BE4"/>
    <w:rsid w:val="00F53740"/>
    <w:rsid w:val="00F53A5A"/>
    <w:rsid w:val="00F550AE"/>
    <w:rsid w:val="00F553CD"/>
    <w:rsid w:val="00F555AF"/>
    <w:rsid w:val="00F55F6C"/>
    <w:rsid w:val="00F56228"/>
    <w:rsid w:val="00F5634A"/>
    <w:rsid w:val="00F56A52"/>
    <w:rsid w:val="00F56CD4"/>
    <w:rsid w:val="00F577C7"/>
    <w:rsid w:val="00F57822"/>
    <w:rsid w:val="00F60331"/>
    <w:rsid w:val="00F609D9"/>
    <w:rsid w:val="00F60E51"/>
    <w:rsid w:val="00F62B53"/>
    <w:rsid w:val="00F62CBF"/>
    <w:rsid w:val="00F62E10"/>
    <w:rsid w:val="00F63633"/>
    <w:rsid w:val="00F63A73"/>
    <w:rsid w:val="00F654BA"/>
    <w:rsid w:val="00F65E8D"/>
    <w:rsid w:val="00F66838"/>
    <w:rsid w:val="00F66F1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AC5"/>
    <w:rsid w:val="00F80466"/>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835"/>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6934"/>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0E08"/>
    <w:rsid w:val="00FF2554"/>
    <w:rsid w:val="00FF2DE2"/>
    <w:rsid w:val="00FF357A"/>
    <w:rsid w:val="00FF37B3"/>
    <w:rsid w:val="00FF46C1"/>
    <w:rsid w:val="00FF487F"/>
    <w:rsid w:val="00FF4BEE"/>
    <w:rsid w:val="00FF5DA7"/>
    <w:rsid w:val="00FF65EE"/>
    <w:rsid w:val="00FF6932"/>
    <w:rsid w:val="00FF6CF5"/>
    <w:rsid w:val="00FF6DE8"/>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669</TotalTime>
  <Pages>4</Pages>
  <Words>1584</Words>
  <Characters>9035</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117</cp:revision>
  <cp:lastPrinted>2017-09-27T05:41:00Z</cp:lastPrinted>
  <dcterms:created xsi:type="dcterms:W3CDTF">2017-08-02T02:49:00Z</dcterms:created>
  <dcterms:modified xsi:type="dcterms:W3CDTF">2017-10-03T04:43:00Z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